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DEE6" w14:textId="7B06FF36" w:rsidR="003A7A0E" w:rsidRPr="003A7A0E" w:rsidRDefault="00C22243" w:rsidP="00C22243">
      <w:r w:rsidRPr="00C22243">
        <w:rPr>
          <w:b/>
          <w:bCs/>
          <w:color w:val="FF0000"/>
        </w:rPr>
        <w:t xml:space="preserve">Druk Nr 115                                                                                              </w:t>
      </w:r>
      <w:r w:rsidR="003A7A0E" w:rsidRPr="003A7A0E">
        <w:t>PROJEKT</w:t>
      </w:r>
    </w:p>
    <w:p w14:paraId="1F7B0D6D" w14:textId="77777777" w:rsidR="003A7A0E" w:rsidRPr="003A7A0E" w:rsidRDefault="003A7A0E" w:rsidP="003A7A0E">
      <w:pPr>
        <w:ind w:left="5670" w:firstLine="702"/>
      </w:pPr>
      <w:r w:rsidRPr="003A7A0E">
        <w:t>Zatwierdzony przez</w:t>
      </w:r>
    </w:p>
    <w:p w14:paraId="4EBEC957" w14:textId="77777777" w:rsidR="003A7A0E" w:rsidRPr="003A7A0E" w:rsidRDefault="003A7A0E" w:rsidP="003A7A0E">
      <w:pPr>
        <w:ind w:left="5670"/>
      </w:pPr>
    </w:p>
    <w:p w14:paraId="083EF809" w14:textId="77777777" w:rsidR="003A7A0E" w:rsidRPr="003A7A0E" w:rsidRDefault="003A7A0E" w:rsidP="003A7A0E">
      <w:pPr>
        <w:ind w:left="5670" w:firstLine="702"/>
      </w:pPr>
      <w:r w:rsidRPr="003A7A0E">
        <w:t>BURMISTRZA HALINOWA</w:t>
      </w:r>
    </w:p>
    <w:p w14:paraId="72BE142F" w14:textId="77777777" w:rsidR="00E3139D" w:rsidRPr="003A7A0E" w:rsidRDefault="003A7A0E" w:rsidP="003A7A0E">
      <w:pPr>
        <w:spacing w:after="360"/>
        <w:ind w:left="5670" w:firstLine="703"/>
      </w:pPr>
      <w:r w:rsidRPr="003A7A0E">
        <w:t xml:space="preserve">Adama </w:t>
      </w:r>
      <w:proofErr w:type="spellStart"/>
      <w:r w:rsidRPr="003A7A0E">
        <w:t>Ciszkowskiego</w:t>
      </w:r>
      <w:proofErr w:type="spellEnd"/>
    </w:p>
    <w:p w14:paraId="011941A5" w14:textId="77777777" w:rsidR="00E3139D" w:rsidRDefault="00E3139D" w:rsidP="00E3139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Halinowie</w:t>
      </w:r>
    </w:p>
    <w:p w14:paraId="40F80014" w14:textId="77777777" w:rsidR="00E3139D" w:rsidRDefault="003359B6" w:rsidP="00E3139D">
      <w:pPr>
        <w:spacing w:before="280" w:after="280"/>
        <w:jc w:val="center"/>
        <w:rPr>
          <w:b/>
          <w:caps/>
        </w:rPr>
      </w:pPr>
      <w:r>
        <w:t xml:space="preserve">z dnia </w:t>
      </w:r>
      <w:r w:rsidR="008E3833">
        <w:t>30 stycznia</w:t>
      </w:r>
      <w:r>
        <w:t> 202</w:t>
      </w:r>
      <w:r w:rsidR="00124D5B">
        <w:t>5</w:t>
      </w:r>
      <w:r>
        <w:t xml:space="preserve"> </w:t>
      </w:r>
      <w:r w:rsidR="00E3139D">
        <w:t> r.</w:t>
      </w:r>
    </w:p>
    <w:p w14:paraId="0527CE65" w14:textId="77777777" w:rsidR="00E3139D" w:rsidRDefault="00E3139D" w:rsidP="00E3139D">
      <w:pPr>
        <w:keepNext/>
        <w:spacing w:after="480"/>
        <w:jc w:val="center"/>
        <w:rPr>
          <w:b/>
        </w:rPr>
      </w:pPr>
      <w:r>
        <w:rPr>
          <w:b/>
        </w:rPr>
        <w:t>w sprawie odwołania Skarbnika Halinowa</w:t>
      </w:r>
    </w:p>
    <w:p w14:paraId="6325B070" w14:textId="25142BED" w:rsidR="00E3139D" w:rsidRPr="00E3139D" w:rsidRDefault="00E3139D" w:rsidP="00CA7094">
      <w:pPr>
        <w:keepLines/>
        <w:spacing w:before="120" w:after="120"/>
        <w:rPr>
          <w:i/>
        </w:rPr>
      </w:pPr>
      <w:r w:rsidRPr="00E3139D">
        <w:rPr>
          <w:i/>
        </w:rPr>
        <w:t>Na podstawie art.18 ust.2 pkt 3 ustawy z dnia 8 marca 1990 r. o samorządzie gmi</w:t>
      </w:r>
      <w:r w:rsidR="003359B6">
        <w:rPr>
          <w:i/>
        </w:rPr>
        <w:t>nnym</w:t>
      </w:r>
      <w:r w:rsidR="003359B6">
        <w:rPr>
          <w:i/>
        </w:rPr>
        <w:br/>
        <w:t>(</w:t>
      </w:r>
      <w:r w:rsidR="00124D5B" w:rsidRPr="00124D5B">
        <w:rPr>
          <w:i/>
          <w:iCs/>
        </w:rPr>
        <w:t xml:space="preserve">Dz. U. z 2024 r. poz. 1465 z </w:t>
      </w:r>
      <w:proofErr w:type="spellStart"/>
      <w:r w:rsidR="00124D5B" w:rsidRPr="00124D5B">
        <w:rPr>
          <w:i/>
          <w:iCs/>
        </w:rPr>
        <w:t>późn</w:t>
      </w:r>
      <w:proofErr w:type="spellEnd"/>
      <w:r w:rsidR="00124D5B" w:rsidRPr="00124D5B">
        <w:rPr>
          <w:i/>
          <w:iCs/>
        </w:rPr>
        <w:t>. zm.</w:t>
      </w:r>
      <w:r w:rsidRPr="00E3139D">
        <w:rPr>
          <w:i/>
        </w:rPr>
        <w:t>)</w:t>
      </w:r>
      <w:r w:rsidR="004972DB">
        <w:rPr>
          <w:i/>
        </w:rPr>
        <w:t xml:space="preserve"> w związku z art. 70 § 1 ustawy z dnia 26 czerwca 1974 Kodeksu pracy (Dz. U. z 2023r. poz. 1465 z </w:t>
      </w:r>
      <w:proofErr w:type="spellStart"/>
      <w:r w:rsidR="004972DB">
        <w:rPr>
          <w:i/>
        </w:rPr>
        <w:t>późn</w:t>
      </w:r>
      <w:proofErr w:type="spellEnd"/>
      <w:r w:rsidR="004972DB">
        <w:rPr>
          <w:i/>
        </w:rPr>
        <w:t>. zm.)</w:t>
      </w:r>
      <w:r w:rsidRPr="00E3139D">
        <w:rPr>
          <w:i/>
        </w:rPr>
        <w:t xml:space="preserve"> </w:t>
      </w:r>
      <w:r w:rsidR="00E4607B" w:rsidRPr="00E4607B">
        <w:rPr>
          <w:i/>
        </w:rPr>
        <w:t>oraz w związku z art. 4 ust. 1 pkt 2 i art. 7 pkt 1 oraz art. 43 ustawy z dnia 21 listopada 2008 r. o pracownikach samorządowych (Dz. U. z 2024 r. poz. 1135)</w:t>
      </w:r>
      <w:r w:rsidRPr="00E3139D">
        <w:rPr>
          <w:i/>
        </w:rPr>
        <w:t xml:space="preserve"> na wniosek Burmistrza Halinowa,</w:t>
      </w:r>
    </w:p>
    <w:p w14:paraId="37EE97EC" w14:textId="77777777" w:rsidR="00E3139D" w:rsidRPr="0052331B" w:rsidRDefault="00E3139D" w:rsidP="00E3139D">
      <w:pPr>
        <w:spacing w:before="120" w:after="120"/>
        <w:rPr>
          <w:b/>
          <w:sz w:val="24"/>
        </w:rPr>
      </w:pPr>
      <w:r w:rsidRPr="0052331B">
        <w:rPr>
          <w:b/>
          <w:sz w:val="24"/>
        </w:rPr>
        <w:t xml:space="preserve"> Rada Miejska w Halinowie uchwala co następuje:</w:t>
      </w:r>
    </w:p>
    <w:p w14:paraId="57470D67" w14:textId="77777777" w:rsidR="00E3139D" w:rsidRPr="0052331B" w:rsidRDefault="00E3139D" w:rsidP="00E3139D">
      <w:pPr>
        <w:spacing w:before="120" w:after="120"/>
        <w:rPr>
          <w:b/>
          <w:sz w:val="24"/>
        </w:rPr>
      </w:pPr>
    </w:p>
    <w:p w14:paraId="5BDA0BFF" w14:textId="77777777" w:rsidR="00E3139D" w:rsidRPr="0052331B" w:rsidRDefault="00E3139D" w:rsidP="00E3139D">
      <w:pPr>
        <w:keepLines/>
        <w:spacing w:before="120" w:after="120"/>
        <w:ind w:firstLine="340"/>
        <w:jc w:val="center"/>
        <w:rPr>
          <w:b/>
          <w:sz w:val="24"/>
        </w:rPr>
      </w:pPr>
      <w:r w:rsidRPr="0052331B">
        <w:rPr>
          <w:b/>
          <w:sz w:val="24"/>
        </w:rPr>
        <w:t>§ 1</w:t>
      </w:r>
    </w:p>
    <w:p w14:paraId="570B1ED6" w14:textId="77777777" w:rsidR="00E3139D" w:rsidRPr="0052331B" w:rsidRDefault="00E3139D" w:rsidP="0052331B">
      <w:pPr>
        <w:pStyle w:val="Akapitzlist"/>
        <w:keepLines/>
        <w:numPr>
          <w:ilvl w:val="0"/>
          <w:numId w:val="1"/>
        </w:numPr>
        <w:spacing w:before="120" w:after="120"/>
        <w:ind w:left="284"/>
        <w:rPr>
          <w:sz w:val="24"/>
        </w:rPr>
      </w:pPr>
      <w:r w:rsidRPr="0052331B">
        <w:rPr>
          <w:sz w:val="24"/>
        </w:rPr>
        <w:t xml:space="preserve">Odwołuje się </w:t>
      </w:r>
      <w:r w:rsidR="003359B6" w:rsidRPr="0052331B">
        <w:rPr>
          <w:b/>
          <w:sz w:val="24"/>
        </w:rPr>
        <w:t xml:space="preserve">Panią </w:t>
      </w:r>
      <w:r w:rsidR="00124D5B" w:rsidRPr="0052331B">
        <w:rPr>
          <w:b/>
          <w:sz w:val="24"/>
        </w:rPr>
        <w:t xml:space="preserve">Agnieszkę </w:t>
      </w:r>
      <w:proofErr w:type="spellStart"/>
      <w:r w:rsidR="00124D5B" w:rsidRPr="0052331B">
        <w:rPr>
          <w:b/>
          <w:sz w:val="24"/>
        </w:rPr>
        <w:t>Ciszkowską</w:t>
      </w:r>
      <w:proofErr w:type="spellEnd"/>
      <w:r w:rsidRPr="0052331B">
        <w:rPr>
          <w:sz w:val="24"/>
        </w:rPr>
        <w:t xml:space="preserve"> ze stanowiska Skarbnika Ha</w:t>
      </w:r>
      <w:r w:rsidR="003359B6" w:rsidRPr="0052331B">
        <w:rPr>
          <w:sz w:val="24"/>
        </w:rPr>
        <w:t xml:space="preserve">linowa z dniem </w:t>
      </w:r>
      <w:r w:rsidR="003359B6" w:rsidRPr="0052331B">
        <w:rPr>
          <w:sz w:val="24"/>
        </w:rPr>
        <w:br/>
      </w:r>
      <w:r w:rsidR="00124D5B" w:rsidRPr="0052331B">
        <w:rPr>
          <w:sz w:val="24"/>
        </w:rPr>
        <w:t>3</w:t>
      </w:r>
      <w:r w:rsidR="008E3833" w:rsidRPr="0052331B">
        <w:rPr>
          <w:sz w:val="24"/>
        </w:rPr>
        <w:t>0</w:t>
      </w:r>
      <w:r w:rsidR="00124D5B" w:rsidRPr="0052331B">
        <w:rPr>
          <w:sz w:val="24"/>
        </w:rPr>
        <w:t xml:space="preserve"> stycznia 2025</w:t>
      </w:r>
      <w:r w:rsidR="00DC0974" w:rsidRPr="0052331B">
        <w:rPr>
          <w:sz w:val="24"/>
        </w:rPr>
        <w:t xml:space="preserve"> </w:t>
      </w:r>
      <w:r w:rsidRPr="0052331B">
        <w:rPr>
          <w:sz w:val="24"/>
        </w:rPr>
        <w:t>roku.</w:t>
      </w:r>
    </w:p>
    <w:p w14:paraId="60AAD27B" w14:textId="21C72731" w:rsidR="0052331B" w:rsidRPr="0052331B" w:rsidRDefault="0052331B" w:rsidP="0052331B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/>
        <w:rPr>
          <w:rFonts w:eastAsiaTheme="minorHAnsi"/>
          <w:sz w:val="24"/>
          <w:lang w:eastAsia="en-US"/>
        </w:rPr>
      </w:pPr>
      <w:r w:rsidRPr="0052331B">
        <w:rPr>
          <w:rFonts w:eastAsiaTheme="minorHAnsi"/>
          <w:sz w:val="24"/>
          <w:lang w:eastAsia="en-US"/>
        </w:rPr>
        <w:t>Odwołanie</w:t>
      </w:r>
      <w:r w:rsidR="00133FDF">
        <w:rPr>
          <w:rFonts w:eastAsiaTheme="minorHAnsi"/>
          <w:sz w:val="24"/>
          <w:lang w:eastAsia="en-US"/>
        </w:rPr>
        <w:t xml:space="preserve"> </w:t>
      </w:r>
      <w:r w:rsidRPr="0052331B">
        <w:rPr>
          <w:rFonts w:eastAsiaTheme="minorHAnsi"/>
          <w:sz w:val="24"/>
          <w:lang w:eastAsia="en-US"/>
        </w:rPr>
        <w:t xml:space="preserve">jest równoznaczne z wypowiedzeniem stosunku pracy z zachowaniem </w:t>
      </w:r>
      <w:r>
        <w:rPr>
          <w:rFonts w:eastAsiaTheme="minorHAnsi"/>
          <w:sz w:val="24"/>
          <w:lang w:eastAsia="en-US"/>
        </w:rPr>
        <w:t xml:space="preserve">miesięcznego </w:t>
      </w:r>
      <w:r w:rsidRPr="0052331B">
        <w:rPr>
          <w:rFonts w:eastAsiaTheme="minorHAnsi"/>
          <w:sz w:val="24"/>
          <w:lang w:eastAsia="en-US"/>
        </w:rPr>
        <w:t>okresu wypowiedzenia.</w:t>
      </w:r>
      <w:r w:rsidR="00133FDF">
        <w:rPr>
          <w:rFonts w:eastAsiaTheme="minorHAnsi"/>
          <w:sz w:val="24"/>
          <w:lang w:eastAsia="en-US"/>
        </w:rPr>
        <w:t xml:space="preserve"> </w:t>
      </w:r>
    </w:p>
    <w:p w14:paraId="14599140" w14:textId="77777777" w:rsidR="00E3139D" w:rsidRPr="0052331B" w:rsidRDefault="00E3139D" w:rsidP="00E3139D">
      <w:pPr>
        <w:keepLines/>
        <w:spacing w:before="120" w:after="120"/>
        <w:rPr>
          <w:b/>
          <w:sz w:val="24"/>
        </w:rPr>
      </w:pPr>
    </w:p>
    <w:p w14:paraId="4B26128D" w14:textId="77777777" w:rsidR="00E3139D" w:rsidRPr="0052331B" w:rsidRDefault="00E3139D" w:rsidP="00E3139D">
      <w:pPr>
        <w:keepLines/>
        <w:spacing w:before="120" w:after="120"/>
        <w:ind w:firstLine="340"/>
        <w:jc w:val="center"/>
        <w:rPr>
          <w:sz w:val="24"/>
        </w:rPr>
      </w:pPr>
      <w:r w:rsidRPr="0052331B">
        <w:rPr>
          <w:b/>
          <w:sz w:val="24"/>
        </w:rPr>
        <w:t>§ 2</w:t>
      </w:r>
    </w:p>
    <w:p w14:paraId="0EA27DF2" w14:textId="77777777" w:rsidR="00E3139D" w:rsidRPr="0052331B" w:rsidRDefault="00E3139D" w:rsidP="00E3139D">
      <w:pPr>
        <w:spacing w:before="120" w:after="120"/>
        <w:rPr>
          <w:sz w:val="24"/>
        </w:rPr>
      </w:pPr>
      <w:r w:rsidRPr="0052331B">
        <w:rPr>
          <w:sz w:val="24"/>
        </w:rPr>
        <w:t>Wykonanie uchwały powierza się Burmistrzowi Halinowa.</w:t>
      </w:r>
    </w:p>
    <w:p w14:paraId="0AC674C6" w14:textId="77777777" w:rsidR="00E3139D" w:rsidRPr="0052331B" w:rsidRDefault="00E3139D" w:rsidP="00E3139D">
      <w:pPr>
        <w:spacing w:before="120" w:after="120"/>
        <w:rPr>
          <w:sz w:val="24"/>
        </w:rPr>
      </w:pPr>
    </w:p>
    <w:p w14:paraId="7A7A8AD2" w14:textId="77777777" w:rsidR="00E3139D" w:rsidRPr="0052331B" w:rsidRDefault="00E3139D" w:rsidP="00E3139D">
      <w:pPr>
        <w:keepLines/>
        <w:spacing w:before="120" w:after="120"/>
        <w:ind w:firstLine="340"/>
        <w:jc w:val="center"/>
        <w:rPr>
          <w:b/>
          <w:sz w:val="24"/>
        </w:rPr>
      </w:pPr>
      <w:r w:rsidRPr="0052331B">
        <w:rPr>
          <w:b/>
          <w:sz w:val="24"/>
        </w:rPr>
        <w:t>§ 3</w:t>
      </w:r>
    </w:p>
    <w:p w14:paraId="4A2C91A6" w14:textId="77777777" w:rsidR="00E3139D" w:rsidRPr="0052331B" w:rsidRDefault="00E3139D" w:rsidP="00E3139D">
      <w:pPr>
        <w:keepLines/>
        <w:spacing w:before="120" w:after="120"/>
        <w:rPr>
          <w:sz w:val="24"/>
        </w:rPr>
      </w:pPr>
      <w:r w:rsidRPr="0052331B">
        <w:rPr>
          <w:sz w:val="24"/>
        </w:rPr>
        <w:t xml:space="preserve">Uchwała wchodzi w życie </w:t>
      </w:r>
      <w:r w:rsidR="00E21E05" w:rsidRPr="0052331B">
        <w:rPr>
          <w:sz w:val="24"/>
        </w:rPr>
        <w:t>w</w:t>
      </w:r>
      <w:r w:rsidRPr="0052331B">
        <w:rPr>
          <w:sz w:val="24"/>
        </w:rPr>
        <w:t xml:space="preserve"> dni</w:t>
      </w:r>
      <w:r w:rsidR="00E21E05" w:rsidRPr="0052331B">
        <w:rPr>
          <w:sz w:val="24"/>
        </w:rPr>
        <w:t>u</w:t>
      </w:r>
      <w:r w:rsidRPr="0052331B">
        <w:rPr>
          <w:sz w:val="24"/>
        </w:rPr>
        <w:t xml:space="preserve"> podjęcia.</w:t>
      </w:r>
    </w:p>
    <w:p w14:paraId="2ADC74C8" w14:textId="77777777" w:rsidR="00E3139D" w:rsidRDefault="00E3139D" w:rsidP="00E3139D"/>
    <w:p w14:paraId="6678F093" w14:textId="77777777" w:rsidR="00D565CC" w:rsidRDefault="00D565CC" w:rsidP="00E3139D"/>
    <w:p w14:paraId="48B22206" w14:textId="77777777" w:rsidR="00D565CC" w:rsidRDefault="00D565CC" w:rsidP="00E3139D"/>
    <w:p w14:paraId="74D02C39" w14:textId="77777777" w:rsidR="00D565CC" w:rsidRDefault="00D565CC" w:rsidP="00E3139D"/>
    <w:p w14:paraId="713D840F" w14:textId="77777777" w:rsidR="00D565CC" w:rsidRDefault="00D565CC" w:rsidP="00E3139D"/>
    <w:p w14:paraId="60002F4E" w14:textId="77777777" w:rsidR="00D565CC" w:rsidRDefault="00D565CC" w:rsidP="00E3139D"/>
    <w:p w14:paraId="0223A6EB" w14:textId="77777777" w:rsidR="00D565CC" w:rsidRDefault="00D565CC" w:rsidP="00E3139D"/>
    <w:p w14:paraId="2CC74835" w14:textId="77777777" w:rsidR="00D565CC" w:rsidRDefault="00D565CC" w:rsidP="00E3139D"/>
    <w:p w14:paraId="7429F3FE" w14:textId="77777777" w:rsidR="00D565CC" w:rsidRDefault="00D565CC" w:rsidP="00E3139D"/>
    <w:p w14:paraId="088246D8" w14:textId="77777777" w:rsidR="00D565CC" w:rsidRDefault="00D565CC" w:rsidP="00E3139D"/>
    <w:p w14:paraId="08E491C8" w14:textId="77777777" w:rsidR="00D565CC" w:rsidRDefault="00D565CC" w:rsidP="00E3139D"/>
    <w:p w14:paraId="43B959CE" w14:textId="77777777" w:rsidR="00D565CC" w:rsidRDefault="00D565CC" w:rsidP="00E3139D"/>
    <w:p w14:paraId="38B71DDC" w14:textId="77777777" w:rsidR="00D565CC" w:rsidRDefault="00D565CC" w:rsidP="00E3139D"/>
    <w:p w14:paraId="64015B95" w14:textId="77777777" w:rsidR="00D565CC" w:rsidRDefault="00D565CC" w:rsidP="00E3139D"/>
    <w:p w14:paraId="23235B17" w14:textId="77777777" w:rsidR="003A7A0E" w:rsidRDefault="003A7A0E" w:rsidP="00E3139D"/>
    <w:p w14:paraId="1E6A53C7" w14:textId="77777777" w:rsidR="003A7A0E" w:rsidRDefault="003A7A0E" w:rsidP="00E3139D"/>
    <w:p w14:paraId="701CCBA3" w14:textId="77777777" w:rsidR="003A7A0E" w:rsidRDefault="003A7A0E" w:rsidP="00E3139D"/>
    <w:p w14:paraId="1BBD1DF5" w14:textId="77777777" w:rsidR="00D565CC" w:rsidRDefault="00D565CC" w:rsidP="00E3139D"/>
    <w:p w14:paraId="41330FA7" w14:textId="77777777" w:rsidR="00D565CC" w:rsidRDefault="00D565CC" w:rsidP="00E3139D"/>
    <w:p w14:paraId="5EEC56BA" w14:textId="77777777" w:rsidR="00D565CC" w:rsidRDefault="00D565CC" w:rsidP="00D565CC">
      <w:pPr>
        <w:jc w:val="center"/>
        <w:rPr>
          <w:b/>
        </w:rPr>
      </w:pPr>
      <w:r>
        <w:rPr>
          <w:b/>
        </w:rPr>
        <w:t>Uzasadnienie</w:t>
      </w:r>
    </w:p>
    <w:p w14:paraId="2BC80E57" w14:textId="77777777" w:rsidR="00D565CC" w:rsidRDefault="00D565CC" w:rsidP="00D565CC"/>
    <w:p w14:paraId="34DAE13E" w14:textId="10C9C308" w:rsidR="002A1765" w:rsidRDefault="002A1765" w:rsidP="002A1765">
      <w:pPr>
        <w:spacing w:before="120" w:after="120"/>
        <w:ind w:firstLine="709"/>
      </w:pPr>
      <w:r w:rsidRPr="002A1765">
        <w:t>Skarbnik, będący główny</w:t>
      </w:r>
      <w:r w:rsidR="001C1D54">
        <w:t>m</w:t>
      </w:r>
      <w:r w:rsidRPr="002A1765">
        <w:t xml:space="preserve"> księgowy</w:t>
      </w:r>
      <w:r w:rsidR="001C1D54">
        <w:t>m</w:t>
      </w:r>
      <w:r w:rsidRPr="002A1765">
        <w:t xml:space="preserve"> budżetu, jest pracownikiem o wyjątkowym statusie zawodowym, jednym z najbliższych współpracowników </w:t>
      </w:r>
      <w:r w:rsidR="00C775B0">
        <w:t>burmistrza</w:t>
      </w:r>
      <w:r w:rsidR="0021677A">
        <w:t xml:space="preserve">, </w:t>
      </w:r>
      <w:r w:rsidRPr="002A1765">
        <w:t xml:space="preserve">zwłaszcza biorąc pod uwagę jego zadania i zakres odpowiedzialności. </w:t>
      </w:r>
      <w:r w:rsidR="00E4607B" w:rsidRPr="00E4607B">
        <w:t>W uzasadnieniu tego aktu nie ma obowiązku – z uwagi na treść art. 69 i 70 Kodeksu pracy, podawania szczegółowych powodów odwołania, przy czym takowe</w:t>
      </w:r>
      <w:r w:rsidR="00E4607B">
        <w:t xml:space="preserve"> zostaną</w:t>
      </w:r>
      <w:r w:rsidR="00E4607B" w:rsidRPr="00E4607B">
        <w:t xml:space="preserve"> omówione bezpośrednio z pracownikiem w czasie wręczania informacji związanej z zakończeniem stosunku pracy</w:t>
      </w:r>
      <w:r w:rsidR="00135648">
        <w:t xml:space="preserve"> w ramach § 2 podjętej uchwały.</w:t>
      </w:r>
    </w:p>
    <w:p w14:paraId="4BFFE5DC" w14:textId="77777777" w:rsidR="002A1765" w:rsidRPr="002A1765" w:rsidRDefault="002A1765" w:rsidP="002A1765">
      <w:pPr>
        <w:spacing w:before="120" w:after="120"/>
        <w:ind w:firstLine="709"/>
      </w:pPr>
      <w:r w:rsidRPr="002A1765">
        <w:t xml:space="preserve">Zgodnie z art. 4 ust. 1 pkt 2 ustawy z dnia 21 listopada 2008 r. o pracownikach samorządowych skarbnik gminy jest pracownikiem samorządowym zatrudnionym na podstawie powołania. </w:t>
      </w:r>
    </w:p>
    <w:p w14:paraId="3321F6B3" w14:textId="77777777" w:rsidR="002A1765" w:rsidRPr="002A1765" w:rsidRDefault="002A1765" w:rsidP="002A1765">
      <w:pPr>
        <w:spacing w:before="120" w:after="120"/>
        <w:ind w:firstLine="709"/>
      </w:pPr>
      <w:r w:rsidRPr="002A1765">
        <w:t xml:space="preserve">Stosunek pracy na podstawie powołania cechuje się brakiem ochrony i z tego względu jest stosowany wyłącznie do osób piastujących stanowiska, z reguły kierownicze, wymagające zwiększonego poziomu zaufania ze strony pracodawcy. </w:t>
      </w:r>
    </w:p>
    <w:p w14:paraId="3901F955" w14:textId="77777777" w:rsidR="002A1765" w:rsidRDefault="002A1765" w:rsidP="002A1765">
      <w:pPr>
        <w:spacing w:before="120" w:after="120"/>
        <w:ind w:firstLine="709"/>
      </w:pPr>
      <w:r w:rsidRPr="002A1765">
        <w:t xml:space="preserve">Na podstawie art. 70 § 1 Kodeksu pracy pracownik zatrudniony na podstawie powołania może być w każdym czasie - niezwłocznie lub w określonym terminie - odwołany ze stanowiska przez organ, który go powołał. </w:t>
      </w:r>
    </w:p>
    <w:p w14:paraId="1BC71696" w14:textId="77777777" w:rsidR="00D565CC" w:rsidRDefault="002A1765" w:rsidP="002A1765">
      <w:pPr>
        <w:spacing w:before="120" w:after="120"/>
        <w:ind w:firstLine="709"/>
      </w:pPr>
      <w:r w:rsidRPr="002A1765">
        <w:t>Uchwała rady gminy o odwołaniu skarbnika ze stanowiska jest jednocześnie aktem rozwiązującym jego stosunek pracy. Stosownie do art. 70 § 2 Kodeksu pracy odwołanie jest równoznaczne z wypowiedzeniem umowy o pracę. W okresie wypowiedzenia pracownik ma prawo do wynagrodzenia w wysokości przysługującej przed odwołaniem.</w:t>
      </w:r>
    </w:p>
    <w:p w14:paraId="3FBA30C4" w14:textId="77777777" w:rsidR="002A1765" w:rsidRDefault="002A1765" w:rsidP="00E014F7">
      <w:pPr>
        <w:spacing w:before="120" w:after="120"/>
        <w:ind w:firstLine="708"/>
      </w:pPr>
      <w:r>
        <w:t xml:space="preserve">Na podstawie art. 18 ust. 2 pkt 3 ustawy z dnia 8 marca 1990 roku o samorządzie gminnym, do wyłącznej właściwości rady gminy należy odwoływanie skarbnika gminy, który jest głównym księgowym budżetu. </w:t>
      </w:r>
    </w:p>
    <w:p w14:paraId="64ED927D" w14:textId="77777777" w:rsidR="00E014F7" w:rsidRDefault="00E014F7" w:rsidP="00E014F7">
      <w:pPr>
        <w:spacing w:before="120" w:after="120"/>
        <w:ind w:firstLine="708"/>
      </w:pPr>
      <w:r w:rsidRPr="00E014F7">
        <w:t xml:space="preserve">Uwzględniając powyższe uwarunkowania, zasadne jest podjęcie przez Radę </w:t>
      </w:r>
      <w:r>
        <w:t>Miejską w Halinowie</w:t>
      </w:r>
      <w:r w:rsidRPr="00E014F7">
        <w:t>, na</w:t>
      </w:r>
      <w:r>
        <w:t xml:space="preserve"> </w:t>
      </w:r>
      <w:r w:rsidRPr="00E014F7">
        <w:t xml:space="preserve">wniosek </w:t>
      </w:r>
      <w:r>
        <w:t>Burmistrza Halinowa</w:t>
      </w:r>
      <w:r w:rsidRPr="00E014F7">
        <w:t xml:space="preserve">, uchwały w sprawie odwołania </w:t>
      </w:r>
      <w:r>
        <w:t>Pani Agnieszki Ciszkowskiej</w:t>
      </w:r>
      <w:r w:rsidRPr="00E014F7">
        <w:t xml:space="preserve"> ze</w:t>
      </w:r>
      <w:r>
        <w:t xml:space="preserve"> </w:t>
      </w:r>
      <w:r w:rsidRPr="00E014F7">
        <w:t xml:space="preserve">stanowiska Skarbnika </w:t>
      </w:r>
      <w:r>
        <w:t>Halinowa</w:t>
      </w:r>
      <w:r w:rsidRPr="00E014F7">
        <w:t>.</w:t>
      </w:r>
    </w:p>
    <w:p w14:paraId="0919A399" w14:textId="77777777" w:rsidR="00D565CC" w:rsidRDefault="00D565CC" w:rsidP="00E014F7">
      <w:pPr>
        <w:spacing w:before="120" w:after="120"/>
      </w:pPr>
    </w:p>
    <w:sectPr w:rsidR="00D565CC" w:rsidSect="00D565C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654D1" w14:textId="77777777" w:rsidR="00BD2086" w:rsidRDefault="00BD2086" w:rsidP="00FF6AEB">
      <w:r>
        <w:separator/>
      </w:r>
    </w:p>
  </w:endnote>
  <w:endnote w:type="continuationSeparator" w:id="0">
    <w:p w14:paraId="47291DF1" w14:textId="77777777" w:rsidR="00BD2086" w:rsidRDefault="00BD2086" w:rsidP="00FF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B21B" w14:textId="77777777" w:rsidR="00BD2086" w:rsidRDefault="00BD2086" w:rsidP="00FF6AEB">
      <w:r>
        <w:separator/>
      </w:r>
    </w:p>
  </w:footnote>
  <w:footnote w:type="continuationSeparator" w:id="0">
    <w:p w14:paraId="774B5541" w14:textId="77777777" w:rsidR="00BD2086" w:rsidRDefault="00BD2086" w:rsidP="00FF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34221"/>
    <w:multiLevelType w:val="hybridMultilevel"/>
    <w:tmpl w:val="B6C0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64"/>
    <w:rsid w:val="00071A44"/>
    <w:rsid w:val="000B0372"/>
    <w:rsid w:val="00124D5B"/>
    <w:rsid w:val="00133FDF"/>
    <w:rsid w:val="00135648"/>
    <w:rsid w:val="001575F4"/>
    <w:rsid w:val="0017339E"/>
    <w:rsid w:val="001C1D54"/>
    <w:rsid w:val="0021677A"/>
    <w:rsid w:val="00217A85"/>
    <w:rsid w:val="00260B74"/>
    <w:rsid w:val="002A1765"/>
    <w:rsid w:val="003359B6"/>
    <w:rsid w:val="003A7A0E"/>
    <w:rsid w:val="004972DB"/>
    <w:rsid w:val="004F2464"/>
    <w:rsid w:val="0052331B"/>
    <w:rsid w:val="006921C0"/>
    <w:rsid w:val="006B6B48"/>
    <w:rsid w:val="006C2800"/>
    <w:rsid w:val="00731B39"/>
    <w:rsid w:val="007B531E"/>
    <w:rsid w:val="007C05EC"/>
    <w:rsid w:val="00836CE0"/>
    <w:rsid w:val="00877F48"/>
    <w:rsid w:val="008E3833"/>
    <w:rsid w:val="009063C9"/>
    <w:rsid w:val="00930FA6"/>
    <w:rsid w:val="00A30F5B"/>
    <w:rsid w:val="00B33DD2"/>
    <w:rsid w:val="00B5647F"/>
    <w:rsid w:val="00BA4414"/>
    <w:rsid w:val="00BD2086"/>
    <w:rsid w:val="00C22243"/>
    <w:rsid w:val="00C72871"/>
    <w:rsid w:val="00C775B0"/>
    <w:rsid w:val="00C848A8"/>
    <w:rsid w:val="00CA7094"/>
    <w:rsid w:val="00CE6FC5"/>
    <w:rsid w:val="00D565CC"/>
    <w:rsid w:val="00DC0974"/>
    <w:rsid w:val="00DE03CC"/>
    <w:rsid w:val="00E014F7"/>
    <w:rsid w:val="00E21E05"/>
    <w:rsid w:val="00E3139D"/>
    <w:rsid w:val="00E4607B"/>
    <w:rsid w:val="00E94E3E"/>
    <w:rsid w:val="00F6234C"/>
    <w:rsid w:val="00F7688B"/>
    <w:rsid w:val="00FC609B"/>
    <w:rsid w:val="00FE1FC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288"/>
  <w15:docId w15:val="{436749B5-AC0A-4C45-9AEE-7B3E962F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39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AE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AEB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3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5EC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33DD2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7879-BB74-49EA-8F0B-8573F94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Krawczyńska</dc:creator>
  <cp:lastModifiedBy>Biuro Rady</cp:lastModifiedBy>
  <cp:revision>2</cp:revision>
  <cp:lastPrinted>2025-01-30T12:49:00Z</cp:lastPrinted>
  <dcterms:created xsi:type="dcterms:W3CDTF">2025-01-30T13:00:00Z</dcterms:created>
  <dcterms:modified xsi:type="dcterms:W3CDTF">2025-01-30T13:00:00Z</dcterms:modified>
</cp:coreProperties>
</file>