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4219E" w14:textId="1C1AF554" w:rsidR="00D074FD" w:rsidRPr="00C447D5" w:rsidRDefault="004714AE" w:rsidP="0001138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447D5">
        <w:rPr>
          <w:rFonts w:ascii="Times New Roman" w:hAnsi="Times New Roman" w:cs="Times New Roman"/>
          <w:b/>
        </w:rPr>
        <w:t xml:space="preserve">Autopoprawka do projektu uchwały nr </w:t>
      </w:r>
      <w:r w:rsidR="007B3E03" w:rsidRPr="00C447D5">
        <w:rPr>
          <w:rFonts w:ascii="Times New Roman" w:hAnsi="Times New Roman" w:cs="Times New Roman"/>
          <w:b/>
        </w:rPr>
        <w:t>….</w:t>
      </w:r>
      <w:r w:rsidRPr="00C447D5">
        <w:rPr>
          <w:rFonts w:ascii="Times New Roman" w:hAnsi="Times New Roman" w:cs="Times New Roman"/>
          <w:b/>
        </w:rPr>
        <w:t>……..</w:t>
      </w:r>
      <w:r w:rsidR="007B3E03" w:rsidRPr="00C447D5">
        <w:rPr>
          <w:rFonts w:ascii="Times New Roman" w:hAnsi="Times New Roman" w:cs="Times New Roman"/>
          <w:b/>
        </w:rPr>
        <w:t xml:space="preserve"> </w:t>
      </w:r>
      <w:r w:rsidRPr="00C447D5">
        <w:rPr>
          <w:rFonts w:ascii="Times New Roman" w:hAnsi="Times New Roman" w:cs="Times New Roman"/>
          <w:b/>
        </w:rPr>
        <w:t>20</w:t>
      </w:r>
      <w:r w:rsidR="00750E49" w:rsidRPr="00C447D5">
        <w:rPr>
          <w:rFonts w:ascii="Times New Roman" w:hAnsi="Times New Roman" w:cs="Times New Roman"/>
          <w:b/>
        </w:rPr>
        <w:t>2</w:t>
      </w:r>
      <w:r w:rsidR="00086B32" w:rsidRPr="00C447D5">
        <w:rPr>
          <w:rFonts w:ascii="Times New Roman" w:hAnsi="Times New Roman" w:cs="Times New Roman"/>
          <w:b/>
        </w:rPr>
        <w:t>4</w:t>
      </w:r>
      <w:r w:rsidRPr="00C447D5">
        <w:rPr>
          <w:rFonts w:ascii="Times New Roman" w:hAnsi="Times New Roman" w:cs="Times New Roman"/>
          <w:b/>
        </w:rPr>
        <w:t xml:space="preserve"> Rady Miejskiej w Halinowie</w:t>
      </w:r>
      <w:r w:rsidR="00C42484" w:rsidRPr="00C447D5">
        <w:rPr>
          <w:rFonts w:ascii="Times New Roman" w:hAnsi="Times New Roman" w:cs="Times New Roman"/>
          <w:b/>
        </w:rPr>
        <w:t xml:space="preserve"> </w:t>
      </w:r>
      <w:r w:rsidR="00C42484" w:rsidRPr="00C447D5">
        <w:rPr>
          <w:rFonts w:ascii="Times New Roman" w:hAnsi="Times New Roman" w:cs="Times New Roman"/>
          <w:b/>
        </w:rPr>
        <w:br/>
      </w:r>
      <w:r w:rsidRPr="00C447D5">
        <w:rPr>
          <w:rFonts w:ascii="Times New Roman" w:hAnsi="Times New Roman" w:cs="Times New Roman"/>
          <w:b/>
        </w:rPr>
        <w:t xml:space="preserve">z dnia </w:t>
      </w:r>
      <w:r w:rsidR="003C727A" w:rsidRPr="00C447D5">
        <w:rPr>
          <w:rFonts w:ascii="Times New Roman" w:hAnsi="Times New Roman" w:cs="Times New Roman"/>
          <w:b/>
        </w:rPr>
        <w:t>2</w:t>
      </w:r>
      <w:r w:rsidR="00F573C3" w:rsidRPr="00C447D5">
        <w:rPr>
          <w:rFonts w:ascii="Times New Roman" w:hAnsi="Times New Roman" w:cs="Times New Roman"/>
          <w:b/>
        </w:rPr>
        <w:t>9 maja</w:t>
      </w:r>
      <w:r w:rsidRPr="00C447D5">
        <w:rPr>
          <w:rFonts w:ascii="Times New Roman" w:hAnsi="Times New Roman" w:cs="Times New Roman"/>
          <w:b/>
        </w:rPr>
        <w:t xml:space="preserve"> 20</w:t>
      </w:r>
      <w:r w:rsidR="00750E49" w:rsidRPr="00C447D5">
        <w:rPr>
          <w:rFonts w:ascii="Times New Roman" w:hAnsi="Times New Roman" w:cs="Times New Roman"/>
          <w:b/>
        </w:rPr>
        <w:t>2</w:t>
      </w:r>
      <w:r w:rsidR="00086B32" w:rsidRPr="00C447D5">
        <w:rPr>
          <w:rFonts w:ascii="Times New Roman" w:hAnsi="Times New Roman" w:cs="Times New Roman"/>
          <w:b/>
        </w:rPr>
        <w:t>4</w:t>
      </w:r>
      <w:r w:rsidRPr="00C447D5">
        <w:rPr>
          <w:rFonts w:ascii="Times New Roman" w:hAnsi="Times New Roman" w:cs="Times New Roman"/>
          <w:b/>
        </w:rPr>
        <w:t>r w sprawie zmiany uchwały budżetowej</w:t>
      </w:r>
      <w:r w:rsidR="00C42484" w:rsidRPr="00C447D5">
        <w:rPr>
          <w:rFonts w:ascii="Times New Roman" w:hAnsi="Times New Roman" w:cs="Times New Roman"/>
          <w:b/>
        </w:rPr>
        <w:t xml:space="preserve"> </w:t>
      </w:r>
      <w:r w:rsidRPr="00C447D5">
        <w:rPr>
          <w:rFonts w:ascii="Times New Roman" w:hAnsi="Times New Roman" w:cs="Times New Roman"/>
          <w:b/>
        </w:rPr>
        <w:t>Gminy Halinów</w:t>
      </w:r>
      <w:r w:rsidR="007B3E03" w:rsidRPr="00C447D5">
        <w:rPr>
          <w:rFonts w:ascii="Times New Roman" w:hAnsi="Times New Roman" w:cs="Times New Roman"/>
          <w:b/>
        </w:rPr>
        <w:t xml:space="preserve"> </w:t>
      </w:r>
      <w:r w:rsidRPr="00C447D5">
        <w:rPr>
          <w:rFonts w:ascii="Times New Roman" w:hAnsi="Times New Roman" w:cs="Times New Roman"/>
          <w:b/>
        </w:rPr>
        <w:t>na 20</w:t>
      </w:r>
      <w:r w:rsidR="00750E49" w:rsidRPr="00C447D5">
        <w:rPr>
          <w:rFonts w:ascii="Times New Roman" w:hAnsi="Times New Roman" w:cs="Times New Roman"/>
          <w:b/>
        </w:rPr>
        <w:t>2</w:t>
      </w:r>
      <w:r w:rsidR="00086B32" w:rsidRPr="00C447D5">
        <w:rPr>
          <w:rFonts w:ascii="Times New Roman" w:hAnsi="Times New Roman" w:cs="Times New Roman"/>
          <w:b/>
        </w:rPr>
        <w:t>4</w:t>
      </w:r>
      <w:r w:rsidRPr="00C447D5">
        <w:rPr>
          <w:rFonts w:ascii="Times New Roman" w:hAnsi="Times New Roman" w:cs="Times New Roman"/>
          <w:b/>
        </w:rPr>
        <w:t xml:space="preserve"> rok.</w:t>
      </w:r>
      <w:bookmarkStart w:id="0" w:name="_Hlk104453504"/>
    </w:p>
    <w:p w14:paraId="7B6C4A38" w14:textId="2494444E" w:rsidR="006941A0" w:rsidRPr="00E117AD" w:rsidRDefault="00D074FD" w:rsidP="00086B32">
      <w:pPr>
        <w:pStyle w:val="Default"/>
        <w:spacing w:before="360" w:after="120" w:line="276" w:lineRule="auto"/>
        <w:rPr>
          <w:b/>
          <w:bCs/>
          <w:color w:val="auto"/>
          <w:sz w:val="22"/>
          <w:szCs w:val="22"/>
        </w:rPr>
      </w:pPr>
      <w:r w:rsidRPr="00E117AD">
        <w:rPr>
          <w:b/>
          <w:bCs/>
          <w:color w:val="auto"/>
          <w:sz w:val="22"/>
          <w:szCs w:val="22"/>
        </w:rPr>
        <w:t>Dokon</w:t>
      </w:r>
      <w:r w:rsidR="0034189A" w:rsidRPr="00E117AD">
        <w:rPr>
          <w:b/>
          <w:bCs/>
          <w:color w:val="auto"/>
          <w:sz w:val="22"/>
          <w:szCs w:val="22"/>
        </w:rPr>
        <w:t>uje się</w:t>
      </w:r>
      <w:r w:rsidRPr="00E117AD">
        <w:rPr>
          <w:b/>
          <w:bCs/>
          <w:color w:val="auto"/>
          <w:sz w:val="22"/>
          <w:szCs w:val="22"/>
        </w:rPr>
        <w:t xml:space="preserve"> zmian w</w:t>
      </w:r>
      <w:r w:rsidR="0034189A" w:rsidRPr="00E117AD">
        <w:rPr>
          <w:b/>
          <w:bCs/>
          <w:color w:val="auto"/>
          <w:sz w:val="22"/>
          <w:szCs w:val="22"/>
        </w:rPr>
        <w:t xml:space="preserve"> zakresie wydatków</w:t>
      </w:r>
      <w:r w:rsidR="00A2105A" w:rsidRPr="00E117AD">
        <w:rPr>
          <w:b/>
          <w:bCs/>
          <w:color w:val="auto"/>
          <w:sz w:val="22"/>
          <w:szCs w:val="22"/>
        </w:rPr>
        <w:t xml:space="preserve">, </w:t>
      </w:r>
      <w:r w:rsidRPr="00E117AD">
        <w:rPr>
          <w:b/>
          <w:bCs/>
          <w:color w:val="auto"/>
          <w:sz w:val="22"/>
          <w:szCs w:val="22"/>
        </w:rPr>
        <w:t xml:space="preserve">w tym: </w:t>
      </w:r>
    </w:p>
    <w:p w14:paraId="06291BDE" w14:textId="2F130F48" w:rsidR="003C727A" w:rsidRPr="00E117AD" w:rsidRDefault="003C727A" w:rsidP="00F573C3">
      <w:pPr>
        <w:spacing w:before="120" w:after="120"/>
        <w:jc w:val="both"/>
        <w:rPr>
          <w:rFonts w:ascii="Times New Roman" w:hAnsi="Times New Roman" w:cs="Times New Roman"/>
        </w:rPr>
      </w:pPr>
      <w:r w:rsidRPr="00E117AD">
        <w:rPr>
          <w:rFonts w:ascii="Times New Roman" w:hAnsi="Times New Roman" w:cs="Times New Roman"/>
          <w:b/>
          <w:bCs/>
        </w:rPr>
        <w:t xml:space="preserve">Dział </w:t>
      </w:r>
      <w:r w:rsidR="00F573C3" w:rsidRPr="00E117AD">
        <w:rPr>
          <w:rFonts w:ascii="Times New Roman" w:hAnsi="Times New Roman" w:cs="Times New Roman"/>
          <w:b/>
          <w:bCs/>
        </w:rPr>
        <w:t>855</w:t>
      </w:r>
      <w:r w:rsidRPr="00E117AD">
        <w:rPr>
          <w:rFonts w:ascii="Times New Roman" w:hAnsi="Times New Roman" w:cs="Times New Roman"/>
          <w:b/>
          <w:bCs/>
        </w:rPr>
        <w:t xml:space="preserve"> </w:t>
      </w:r>
      <w:r w:rsidR="00F573C3" w:rsidRPr="009A2C9F">
        <w:rPr>
          <w:rFonts w:ascii="Times New Roman" w:hAnsi="Times New Roman" w:cs="Times New Roman"/>
        </w:rPr>
        <w:t>Rodzina</w:t>
      </w:r>
      <w:r w:rsidR="00086B32" w:rsidRPr="009A2C9F">
        <w:rPr>
          <w:rFonts w:ascii="Times New Roman" w:hAnsi="Times New Roman" w:cs="Times New Roman"/>
        </w:rPr>
        <w:t xml:space="preserve"> </w:t>
      </w:r>
      <w:r w:rsidRPr="00E117AD">
        <w:rPr>
          <w:rFonts w:ascii="Times New Roman" w:hAnsi="Times New Roman" w:cs="Times New Roman"/>
          <w:b/>
          <w:bCs/>
        </w:rPr>
        <w:t xml:space="preserve">rozdział </w:t>
      </w:r>
      <w:r w:rsidR="00F573C3" w:rsidRPr="00E117AD">
        <w:rPr>
          <w:rFonts w:ascii="Times New Roman" w:hAnsi="Times New Roman" w:cs="Times New Roman"/>
          <w:b/>
          <w:bCs/>
        </w:rPr>
        <w:t xml:space="preserve">85516 </w:t>
      </w:r>
      <w:r w:rsidR="00F573C3" w:rsidRPr="009A2C9F">
        <w:rPr>
          <w:rFonts w:ascii="Times New Roman" w:hAnsi="Times New Roman" w:cs="Times New Roman"/>
        </w:rPr>
        <w:t>System opieki nad dziećmi w wieku do lat 3</w:t>
      </w:r>
      <w:r w:rsidR="00086B32" w:rsidRPr="00E117AD">
        <w:rPr>
          <w:rFonts w:ascii="Times New Roman" w:hAnsi="Times New Roman" w:cs="Times New Roman"/>
          <w:b/>
          <w:bCs/>
        </w:rPr>
        <w:t xml:space="preserve"> </w:t>
      </w:r>
      <w:r w:rsidRPr="00E117AD">
        <w:rPr>
          <w:rFonts w:ascii="Times New Roman" w:hAnsi="Times New Roman" w:cs="Times New Roman"/>
          <w:b/>
          <w:bCs/>
        </w:rPr>
        <w:t xml:space="preserve">§ 6050 </w:t>
      </w:r>
      <w:r w:rsidRPr="009A2C9F">
        <w:rPr>
          <w:rFonts w:ascii="Times New Roman" w:hAnsi="Times New Roman" w:cs="Times New Roman"/>
        </w:rPr>
        <w:t>Wydatki inwestycyjne jednostek budżetowych</w:t>
      </w:r>
      <w:r w:rsidR="00D2732A" w:rsidRPr="009A2C9F">
        <w:rPr>
          <w:rFonts w:ascii="Times New Roman" w:hAnsi="Times New Roman" w:cs="Times New Roman"/>
        </w:rPr>
        <w:t xml:space="preserve"> </w:t>
      </w:r>
      <w:r w:rsidR="00D2732A" w:rsidRPr="00E117AD">
        <w:rPr>
          <w:rFonts w:ascii="Times New Roman" w:hAnsi="Times New Roman" w:cs="Times New Roman"/>
        </w:rPr>
        <w:t>w ramach</w:t>
      </w:r>
      <w:r w:rsidRPr="00E117AD">
        <w:rPr>
          <w:rFonts w:ascii="Times New Roman" w:hAnsi="Times New Roman" w:cs="Times New Roman"/>
        </w:rPr>
        <w:t xml:space="preserve"> zada</w:t>
      </w:r>
      <w:r w:rsidR="00F573C3" w:rsidRPr="00E117AD">
        <w:rPr>
          <w:rFonts w:ascii="Times New Roman" w:hAnsi="Times New Roman" w:cs="Times New Roman"/>
        </w:rPr>
        <w:t>nia</w:t>
      </w:r>
      <w:r w:rsidRPr="00E117AD">
        <w:rPr>
          <w:rFonts w:ascii="Times New Roman" w:hAnsi="Times New Roman" w:cs="Times New Roman"/>
        </w:rPr>
        <w:t xml:space="preserve"> pn.</w:t>
      </w:r>
      <w:r w:rsidR="00F573C3" w:rsidRPr="00E117AD">
        <w:rPr>
          <w:rFonts w:ascii="Times New Roman" w:hAnsi="Times New Roman" w:cs="Times New Roman"/>
        </w:rPr>
        <w:t xml:space="preserve"> </w:t>
      </w:r>
      <w:r w:rsidRPr="00E117AD">
        <w:rPr>
          <w:rFonts w:ascii="Times New Roman" w:hAnsi="Times New Roman" w:cs="Times New Roman"/>
          <w:b/>
          <w:bCs/>
        </w:rPr>
        <w:t>„</w:t>
      </w:r>
      <w:r w:rsidR="00F573C3" w:rsidRPr="00E117AD">
        <w:rPr>
          <w:rFonts w:ascii="Times New Roman" w:hAnsi="Times New Roman" w:cs="Times New Roman"/>
          <w:b/>
          <w:bCs/>
        </w:rPr>
        <w:t>Budowa żłobka na terenie świetlicy wiejskiej w m. Długa Szlachecka w gm. Halinów</w:t>
      </w:r>
      <w:r w:rsidR="00086B32" w:rsidRPr="00E117AD">
        <w:rPr>
          <w:rFonts w:ascii="Times New Roman" w:hAnsi="Times New Roman" w:cs="Times New Roman"/>
          <w:b/>
          <w:bCs/>
        </w:rPr>
        <w:t>”</w:t>
      </w:r>
      <w:r w:rsidR="00F573C3" w:rsidRPr="00E117AD">
        <w:rPr>
          <w:rFonts w:ascii="Times New Roman" w:hAnsi="Times New Roman" w:cs="Times New Roman"/>
        </w:rPr>
        <w:t xml:space="preserve"> </w:t>
      </w:r>
      <w:r w:rsidRPr="00E117AD">
        <w:rPr>
          <w:rFonts w:ascii="Times New Roman" w:hAnsi="Times New Roman" w:cs="Times New Roman"/>
        </w:rPr>
        <w:t xml:space="preserve">zwiększa się </w:t>
      </w:r>
      <w:r w:rsidR="00861697" w:rsidRPr="00E117AD">
        <w:rPr>
          <w:rFonts w:ascii="Times New Roman" w:hAnsi="Times New Roman" w:cs="Times New Roman"/>
        </w:rPr>
        <w:t xml:space="preserve">nakłady </w:t>
      </w:r>
      <w:r w:rsidRPr="00E117AD">
        <w:rPr>
          <w:rFonts w:ascii="Times New Roman" w:hAnsi="Times New Roman" w:cs="Times New Roman"/>
        </w:rPr>
        <w:t>o kwotę</w:t>
      </w:r>
      <w:r w:rsidR="00F573C3" w:rsidRPr="00E117AD">
        <w:rPr>
          <w:rFonts w:ascii="Times New Roman" w:hAnsi="Times New Roman" w:cs="Times New Roman"/>
        </w:rPr>
        <w:t xml:space="preserve"> 371 432,00</w:t>
      </w:r>
      <w:r w:rsidRPr="00E117AD">
        <w:rPr>
          <w:rFonts w:ascii="Times New Roman" w:hAnsi="Times New Roman" w:cs="Times New Roman"/>
        </w:rPr>
        <w:t xml:space="preserve"> zł., </w:t>
      </w:r>
    </w:p>
    <w:p w14:paraId="685F53CC" w14:textId="77777777" w:rsidR="0054734F" w:rsidRPr="009A2C9F" w:rsidRDefault="00F573C3" w:rsidP="000973D1">
      <w:pPr>
        <w:spacing w:before="120" w:after="120"/>
        <w:jc w:val="both"/>
        <w:rPr>
          <w:rFonts w:ascii="Times New Roman" w:hAnsi="Times New Roman" w:cs="Times New Roman"/>
        </w:rPr>
      </w:pPr>
      <w:r w:rsidRPr="00E117AD">
        <w:rPr>
          <w:rFonts w:ascii="Times New Roman" w:hAnsi="Times New Roman" w:cs="Times New Roman"/>
          <w:b/>
          <w:bCs/>
        </w:rPr>
        <w:t xml:space="preserve">Dział 900 </w:t>
      </w:r>
      <w:r w:rsidRPr="009A2C9F">
        <w:rPr>
          <w:rFonts w:ascii="Times New Roman" w:hAnsi="Times New Roman" w:cs="Times New Roman"/>
        </w:rPr>
        <w:t xml:space="preserve">Gospodarka komunalna i ochrona środowiska </w:t>
      </w:r>
    </w:p>
    <w:p w14:paraId="64F09C47" w14:textId="5A1321A8" w:rsidR="0054734F" w:rsidRPr="00E117AD" w:rsidRDefault="0054734F" w:rsidP="0054734F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</w:rPr>
      </w:pPr>
      <w:r w:rsidRPr="00E117AD">
        <w:rPr>
          <w:rFonts w:ascii="Times New Roman" w:hAnsi="Times New Roman" w:cs="Times New Roman"/>
          <w:b/>
          <w:bCs/>
        </w:rPr>
        <w:t xml:space="preserve">rozdział 90015 </w:t>
      </w:r>
      <w:r w:rsidRPr="009A2C9F">
        <w:rPr>
          <w:rFonts w:ascii="Times New Roman" w:hAnsi="Times New Roman" w:cs="Times New Roman"/>
        </w:rPr>
        <w:t>Oświetlenie ulic, placów i dróg</w:t>
      </w:r>
      <w:r w:rsidRPr="00E117AD">
        <w:rPr>
          <w:rFonts w:ascii="Times New Roman" w:hAnsi="Times New Roman" w:cs="Times New Roman"/>
          <w:b/>
          <w:bCs/>
        </w:rPr>
        <w:t xml:space="preserve"> § 4260 </w:t>
      </w:r>
      <w:r w:rsidRPr="009A2C9F">
        <w:rPr>
          <w:rFonts w:ascii="Times New Roman" w:hAnsi="Times New Roman" w:cs="Times New Roman"/>
        </w:rPr>
        <w:t>Zakup energii</w:t>
      </w:r>
      <w:r w:rsidRPr="00E117AD">
        <w:rPr>
          <w:rFonts w:ascii="Times New Roman" w:hAnsi="Times New Roman" w:cs="Times New Roman"/>
        </w:rPr>
        <w:t xml:space="preserve"> – zwiększenie o kwotę                                   </w:t>
      </w:r>
      <w:r w:rsidR="00715019">
        <w:rPr>
          <w:rFonts w:ascii="Times New Roman" w:hAnsi="Times New Roman" w:cs="Times New Roman"/>
        </w:rPr>
        <w:t>7</w:t>
      </w:r>
      <w:r w:rsidRPr="00E117AD">
        <w:rPr>
          <w:rFonts w:ascii="Times New Roman" w:hAnsi="Times New Roman" w:cs="Times New Roman"/>
        </w:rPr>
        <w:t>8 568,00 zł</w:t>
      </w:r>
    </w:p>
    <w:p w14:paraId="246F8CEB" w14:textId="4C293C06" w:rsidR="00086B32" w:rsidRDefault="00F573C3" w:rsidP="0054734F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</w:rPr>
      </w:pPr>
      <w:r w:rsidRPr="00E117AD">
        <w:rPr>
          <w:rFonts w:ascii="Times New Roman" w:hAnsi="Times New Roman" w:cs="Times New Roman"/>
          <w:b/>
          <w:bCs/>
        </w:rPr>
        <w:t xml:space="preserve">rozdział 90095 </w:t>
      </w:r>
      <w:r w:rsidRPr="009A2C9F">
        <w:rPr>
          <w:rFonts w:ascii="Times New Roman" w:hAnsi="Times New Roman" w:cs="Times New Roman"/>
        </w:rPr>
        <w:t>Pozostała działalność</w:t>
      </w:r>
      <w:r w:rsidRPr="00E117AD">
        <w:rPr>
          <w:rFonts w:ascii="Times New Roman" w:hAnsi="Times New Roman" w:cs="Times New Roman"/>
          <w:b/>
          <w:bCs/>
        </w:rPr>
        <w:t xml:space="preserve"> </w:t>
      </w:r>
      <w:r w:rsidR="000973D1" w:rsidRPr="00E117AD">
        <w:rPr>
          <w:rFonts w:ascii="Times New Roman" w:hAnsi="Times New Roman" w:cs="Times New Roman"/>
          <w:b/>
          <w:bCs/>
        </w:rPr>
        <w:t xml:space="preserve">§ 6050 </w:t>
      </w:r>
      <w:r w:rsidR="000973D1" w:rsidRPr="009A2C9F">
        <w:rPr>
          <w:rFonts w:ascii="Times New Roman" w:hAnsi="Times New Roman" w:cs="Times New Roman"/>
        </w:rPr>
        <w:t>Wydatki inwestycyjne jednostek budżetowych</w:t>
      </w:r>
      <w:r w:rsidR="000973D1" w:rsidRPr="00E117AD">
        <w:rPr>
          <w:rFonts w:ascii="Times New Roman" w:hAnsi="Times New Roman" w:cs="Times New Roman"/>
          <w:b/>
          <w:bCs/>
        </w:rPr>
        <w:t xml:space="preserve"> </w:t>
      </w:r>
      <w:r w:rsidR="000973D1" w:rsidRPr="00E117AD">
        <w:rPr>
          <w:rFonts w:ascii="Times New Roman" w:hAnsi="Times New Roman" w:cs="Times New Roman"/>
        </w:rPr>
        <w:t xml:space="preserve">wprowadza </w:t>
      </w:r>
      <w:r w:rsidR="000973D1" w:rsidRPr="001D0028">
        <w:rPr>
          <w:rFonts w:ascii="Times New Roman" w:hAnsi="Times New Roman" w:cs="Times New Roman"/>
        </w:rPr>
        <w:t>się nowe zadanie pn.</w:t>
      </w:r>
      <w:r w:rsidR="000973D1" w:rsidRPr="001D0028">
        <w:rPr>
          <w:rFonts w:ascii="Times New Roman" w:hAnsi="Times New Roman" w:cs="Times New Roman"/>
          <w:b/>
          <w:bCs/>
        </w:rPr>
        <w:t xml:space="preserve"> </w:t>
      </w:r>
      <w:r w:rsidR="00086B32" w:rsidRPr="001D0028">
        <w:rPr>
          <w:rFonts w:ascii="Times New Roman" w:hAnsi="Times New Roman" w:cs="Times New Roman"/>
          <w:b/>
          <w:bCs/>
        </w:rPr>
        <w:t>„</w:t>
      </w:r>
      <w:r w:rsidR="000973D1" w:rsidRPr="001D0028">
        <w:rPr>
          <w:rFonts w:ascii="Times New Roman" w:hAnsi="Times New Roman" w:cs="Times New Roman"/>
          <w:b/>
          <w:bCs/>
        </w:rPr>
        <w:t>Modernizacja placu zabaw w Wielgolesie Brzezińskim przy ul. Bluszczowej”</w:t>
      </w:r>
      <w:r w:rsidR="00086B32" w:rsidRPr="001D0028">
        <w:rPr>
          <w:rFonts w:ascii="Times New Roman" w:hAnsi="Times New Roman" w:cs="Times New Roman"/>
        </w:rPr>
        <w:t xml:space="preserve"> </w:t>
      </w:r>
      <w:r w:rsidR="000973D1" w:rsidRPr="001D0028">
        <w:rPr>
          <w:rFonts w:ascii="Times New Roman" w:hAnsi="Times New Roman" w:cs="Times New Roman"/>
        </w:rPr>
        <w:t>w nakładach 100 000,00</w:t>
      </w:r>
      <w:r w:rsidR="00086B32" w:rsidRPr="001D0028">
        <w:rPr>
          <w:rFonts w:ascii="Times New Roman" w:hAnsi="Times New Roman" w:cs="Times New Roman"/>
        </w:rPr>
        <w:t xml:space="preserve"> zł</w:t>
      </w:r>
    </w:p>
    <w:p w14:paraId="081793CE" w14:textId="758CFC1E" w:rsidR="009A2C9F" w:rsidRPr="009A2C9F" w:rsidRDefault="009A2C9F" w:rsidP="009A2C9F">
      <w:pPr>
        <w:spacing w:before="120" w:after="120"/>
        <w:jc w:val="both"/>
        <w:rPr>
          <w:rFonts w:ascii="Times New Roman" w:hAnsi="Times New Roman" w:cs="Times New Roman"/>
        </w:rPr>
      </w:pPr>
      <w:r w:rsidRPr="009A2C9F">
        <w:rPr>
          <w:rFonts w:ascii="Times New Roman" w:hAnsi="Times New Roman" w:cs="Times New Roman"/>
          <w:b/>
          <w:bCs/>
        </w:rPr>
        <w:t>Dział 921</w:t>
      </w:r>
      <w:r>
        <w:rPr>
          <w:rFonts w:ascii="Times New Roman" w:hAnsi="Times New Roman" w:cs="Times New Roman"/>
        </w:rPr>
        <w:t xml:space="preserve"> Kultura i ochrona dziedzictwa narodowego </w:t>
      </w:r>
      <w:r w:rsidRPr="009A2C9F">
        <w:rPr>
          <w:rFonts w:ascii="Times New Roman" w:hAnsi="Times New Roman" w:cs="Times New Roman"/>
          <w:b/>
          <w:bCs/>
        </w:rPr>
        <w:t>rozdział 92109</w:t>
      </w:r>
      <w:r>
        <w:rPr>
          <w:rFonts w:ascii="Times New Roman" w:hAnsi="Times New Roman" w:cs="Times New Roman"/>
        </w:rPr>
        <w:t xml:space="preserve"> Domu i ośrodki kultury, świetlice i kluby </w:t>
      </w:r>
      <w:r w:rsidRPr="009A2C9F">
        <w:rPr>
          <w:rFonts w:ascii="Times New Roman" w:hAnsi="Times New Roman" w:cs="Times New Roman"/>
          <w:b/>
          <w:bCs/>
        </w:rPr>
        <w:t>§ 2480</w:t>
      </w:r>
      <w:r>
        <w:rPr>
          <w:rFonts w:ascii="Times New Roman" w:hAnsi="Times New Roman" w:cs="Times New Roman"/>
        </w:rPr>
        <w:t xml:space="preserve"> Dotacja podmiotowa z budżetu dla samorządowej instytucji kultury – kwota 150 000,00 zł</w:t>
      </w:r>
    </w:p>
    <w:p w14:paraId="7CE1377C" w14:textId="61997062" w:rsidR="00C447D5" w:rsidRPr="001D0028" w:rsidRDefault="00C447D5" w:rsidP="001D0028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1D0028">
        <w:rPr>
          <w:rFonts w:ascii="Times New Roman" w:hAnsi="Times New Roman" w:cs="Times New Roman"/>
        </w:rPr>
        <w:t>W związku z powyższym</w:t>
      </w:r>
      <w:r w:rsidR="006221F7" w:rsidRPr="001D0028">
        <w:rPr>
          <w:rFonts w:ascii="Times New Roman" w:hAnsi="Times New Roman" w:cs="Times New Roman"/>
        </w:rPr>
        <w:t>:</w:t>
      </w:r>
      <w:r w:rsidR="001D0028" w:rsidRPr="001D0028">
        <w:rPr>
          <w:rFonts w:ascii="Times New Roman" w:hAnsi="Times New Roman" w:cs="Times New Roman"/>
        </w:rPr>
        <w:t xml:space="preserve"> </w:t>
      </w:r>
      <w:r w:rsidR="006221F7" w:rsidRPr="001D0028">
        <w:rPr>
          <w:rFonts w:ascii="Times New Roman" w:hAnsi="Times New Roman" w:cs="Times New Roman"/>
          <w:b/>
          <w:bCs/>
        </w:rPr>
        <w:t xml:space="preserve">§ 2 oraz </w:t>
      </w:r>
      <w:r w:rsidR="001D0028" w:rsidRPr="001D0028">
        <w:rPr>
          <w:rFonts w:ascii="Times New Roman" w:hAnsi="Times New Roman" w:cs="Times New Roman"/>
          <w:b/>
          <w:bCs/>
        </w:rPr>
        <w:t xml:space="preserve">§ 4 </w:t>
      </w:r>
      <w:r w:rsidR="006221F7" w:rsidRPr="001D0028">
        <w:rPr>
          <w:rFonts w:ascii="Times New Roman" w:hAnsi="Times New Roman" w:cs="Times New Roman"/>
          <w:b/>
          <w:bCs/>
        </w:rPr>
        <w:t>uchwały otrzymuj</w:t>
      </w:r>
      <w:r w:rsidR="001D0028" w:rsidRPr="001D0028">
        <w:rPr>
          <w:rFonts w:ascii="Times New Roman" w:hAnsi="Times New Roman" w:cs="Times New Roman"/>
          <w:b/>
          <w:bCs/>
        </w:rPr>
        <w:t>ą</w:t>
      </w:r>
      <w:r w:rsidR="006221F7" w:rsidRPr="001D0028">
        <w:rPr>
          <w:rFonts w:ascii="Times New Roman" w:hAnsi="Times New Roman" w:cs="Times New Roman"/>
          <w:b/>
          <w:bCs/>
        </w:rPr>
        <w:t xml:space="preserve"> brzmienie</w:t>
      </w:r>
      <w:r w:rsidRPr="001D0028">
        <w:rPr>
          <w:rFonts w:ascii="Times New Roman" w:hAnsi="Times New Roman" w:cs="Times New Roman"/>
          <w:b/>
          <w:bCs/>
        </w:rPr>
        <w:t>:</w:t>
      </w:r>
    </w:p>
    <w:p w14:paraId="7925ED64" w14:textId="77777777" w:rsidR="001D0028" w:rsidRPr="001D0028" w:rsidRDefault="001D0028" w:rsidP="001D0028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1D0028">
        <w:rPr>
          <w:rFonts w:ascii="Times New Roman" w:hAnsi="Times New Roman" w:cs="Times New Roman"/>
          <w:b/>
        </w:rPr>
        <w:t>§ 2. </w:t>
      </w:r>
      <w:r w:rsidRPr="001D0028">
        <w:rPr>
          <w:rFonts w:ascii="Times New Roman" w:hAnsi="Times New Roman" w:cs="Times New Roman"/>
        </w:rPr>
        <w:t xml:space="preserve">1. W uchwale nr LXX.611.2023 Rady Miejskiej w Halinowie z dnia 21 grudnia 2023 r.  w sprawie uchwały budżetowej Gminy Halinów na 2024 rok, wprowadza się zmiany w planie wydatków zgodnie </w:t>
      </w:r>
      <w:r w:rsidRPr="001D0028">
        <w:rPr>
          <w:rFonts w:ascii="Times New Roman" w:hAnsi="Times New Roman" w:cs="Times New Roman"/>
          <w:b/>
        </w:rPr>
        <w:t>z załącznikiem nr 2</w:t>
      </w:r>
      <w:r w:rsidRPr="001D0028">
        <w:rPr>
          <w:rFonts w:ascii="Times New Roman" w:hAnsi="Times New Roman" w:cs="Times New Roman"/>
        </w:rPr>
        <w:t xml:space="preserve"> do niniejszej uchwały. </w:t>
      </w:r>
    </w:p>
    <w:p w14:paraId="3F111D06" w14:textId="16B6F77E" w:rsidR="001D0028" w:rsidRPr="001D0028" w:rsidRDefault="001D0028" w:rsidP="001D0028">
      <w:pPr>
        <w:keepLines/>
        <w:ind w:firstLine="340"/>
        <w:rPr>
          <w:rFonts w:ascii="Times New Roman" w:hAnsi="Times New Roman" w:cs="Times New Roman"/>
        </w:rPr>
      </w:pPr>
      <w:r w:rsidRPr="001D0028">
        <w:rPr>
          <w:rFonts w:ascii="Times New Roman" w:hAnsi="Times New Roman" w:cs="Times New Roman"/>
        </w:rPr>
        <w:t xml:space="preserve">2. Plan wydatków budżetu na 2024 rok po zmianach wynosi łącznie </w:t>
      </w:r>
      <w:r w:rsidRPr="001D0028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70</w:t>
      </w:r>
      <w:r w:rsidRPr="001D0028">
        <w:rPr>
          <w:rFonts w:ascii="Times New Roman" w:hAnsi="Times New Roman" w:cs="Times New Roman"/>
          <w:b/>
          <w:bCs/>
        </w:rPr>
        <w:t> </w:t>
      </w:r>
      <w:r w:rsidR="00715019">
        <w:rPr>
          <w:rFonts w:ascii="Times New Roman" w:hAnsi="Times New Roman" w:cs="Times New Roman"/>
          <w:b/>
          <w:bCs/>
        </w:rPr>
        <w:t>2</w:t>
      </w:r>
      <w:r w:rsidRPr="001D0028">
        <w:rPr>
          <w:rFonts w:ascii="Times New Roman" w:hAnsi="Times New Roman" w:cs="Times New Roman"/>
          <w:b/>
          <w:bCs/>
        </w:rPr>
        <w:t xml:space="preserve">46 467,58 </w:t>
      </w:r>
      <w:r w:rsidRPr="001D0028">
        <w:rPr>
          <w:rFonts w:ascii="Times New Roman" w:hAnsi="Times New Roman" w:cs="Times New Roman"/>
        </w:rPr>
        <w:t>w tym:</w:t>
      </w:r>
    </w:p>
    <w:p w14:paraId="43201998" w14:textId="5BF7D328" w:rsidR="001D0028" w:rsidRPr="001D0028" w:rsidRDefault="001D0028" w:rsidP="001D0028">
      <w:pPr>
        <w:spacing w:after="0"/>
        <w:ind w:left="340" w:hanging="227"/>
        <w:rPr>
          <w:rFonts w:ascii="Times New Roman" w:hAnsi="Times New Roman" w:cs="Times New Roman"/>
          <w:b/>
          <w:bCs/>
        </w:rPr>
      </w:pPr>
      <w:r w:rsidRPr="001D0028">
        <w:rPr>
          <w:rFonts w:ascii="Times New Roman" w:hAnsi="Times New Roman" w:cs="Times New Roman"/>
        </w:rPr>
        <w:t xml:space="preserve">1) wydatki bieżące w kwocie          </w:t>
      </w:r>
      <w:r w:rsidRPr="001D0028">
        <w:rPr>
          <w:rFonts w:ascii="Times New Roman" w:hAnsi="Times New Roman" w:cs="Times New Roman"/>
          <w:b/>
          <w:bCs/>
        </w:rPr>
        <w:t>100 </w:t>
      </w:r>
      <w:r w:rsidR="00715019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40</w:t>
      </w:r>
      <w:r w:rsidRPr="001D0028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216</w:t>
      </w:r>
      <w:r w:rsidRPr="001D0028">
        <w:rPr>
          <w:rFonts w:ascii="Times New Roman" w:hAnsi="Times New Roman" w:cs="Times New Roman"/>
          <w:b/>
          <w:bCs/>
        </w:rPr>
        <w:t>,45 zł;</w:t>
      </w:r>
    </w:p>
    <w:p w14:paraId="4182A56D" w14:textId="37B2A6D0" w:rsidR="001D0028" w:rsidRPr="001D0028" w:rsidRDefault="001D0028" w:rsidP="001D0028">
      <w:pPr>
        <w:spacing w:after="0"/>
        <w:ind w:left="340" w:hanging="227"/>
        <w:rPr>
          <w:rFonts w:ascii="Times New Roman" w:hAnsi="Times New Roman" w:cs="Times New Roman"/>
        </w:rPr>
      </w:pPr>
      <w:r w:rsidRPr="001D0028">
        <w:rPr>
          <w:rFonts w:ascii="Times New Roman" w:hAnsi="Times New Roman" w:cs="Times New Roman"/>
        </w:rPr>
        <w:t xml:space="preserve">2) wydatki majątkowe w kwocie      </w:t>
      </w:r>
      <w:r w:rsidRPr="001D0028">
        <w:rPr>
          <w:rFonts w:ascii="Times New Roman" w:hAnsi="Times New Roman" w:cs="Times New Roman"/>
          <w:b/>
          <w:bCs/>
        </w:rPr>
        <w:t>69 </w:t>
      </w:r>
      <w:r>
        <w:rPr>
          <w:rFonts w:ascii="Times New Roman" w:hAnsi="Times New Roman" w:cs="Times New Roman"/>
          <w:b/>
          <w:bCs/>
        </w:rPr>
        <w:t>606</w:t>
      </w:r>
      <w:r w:rsidRPr="001D0028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251</w:t>
      </w:r>
      <w:r w:rsidRPr="001D0028">
        <w:rPr>
          <w:rFonts w:ascii="Times New Roman" w:hAnsi="Times New Roman" w:cs="Times New Roman"/>
          <w:b/>
          <w:bCs/>
        </w:rPr>
        <w:t xml:space="preserve">,13 zł. </w:t>
      </w:r>
    </w:p>
    <w:p w14:paraId="049B10FE" w14:textId="44B33278" w:rsidR="00C447D5" w:rsidRPr="00E117AD" w:rsidRDefault="00C447D5" w:rsidP="00C447D5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1D0028">
        <w:rPr>
          <w:rFonts w:ascii="Times New Roman" w:hAnsi="Times New Roman" w:cs="Times New Roman"/>
          <w:b/>
          <w:bCs/>
        </w:rPr>
        <w:t>§ 4.</w:t>
      </w:r>
      <w:r w:rsidRPr="001D0028">
        <w:rPr>
          <w:rFonts w:ascii="Times New Roman" w:hAnsi="Times New Roman" w:cs="Times New Roman"/>
        </w:rPr>
        <w:t> W § 2 uchwały nr LXX.611.2023 Rady Miejskiej w Halinowie z dnia 21 grudnia 2023 r.  w sprawie uchwały budżetowej Gminy Halinów na</w:t>
      </w:r>
      <w:r w:rsidRPr="00E117AD">
        <w:rPr>
          <w:rFonts w:ascii="Times New Roman" w:hAnsi="Times New Roman" w:cs="Times New Roman"/>
        </w:rPr>
        <w:t xml:space="preserve"> 2024 rok ust.1 i ust. 2 uchwały otrzymuj</w:t>
      </w:r>
      <w:r w:rsidR="001D4478" w:rsidRPr="00E117AD">
        <w:rPr>
          <w:rFonts w:ascii="Times New Roman" w:hAnsi="Times New Roman" w:cs="Times New Roman"/>
        </w:rPr>
        <w:t>e</w:t>
      </w:r>
      <w:r w:rsidRPr="00E117AD">
        <w:rPr>
          <w:rFonts w:ascii="Times New Roman" w:hAnsi="Times New Roman" w:cs="Times New Roman"/>
        </w:rPr>
        <w:t xml:space="preserve"> brzmienie: </w:t>
      </w:r>
    </w:p>
    <w:p w14:paraId="4BE7A103" w14:textId="24E690F0" w:rsidR="00C447D5" w:rsidRPr="00C447D5" w:rsidRDefault="00C447D5" w:rsidP="00C447D5">
      <w:pPr>
        <w:pStyle w:val="Tekstpodstawowywcity2"/>
        <w:tabs>
          <w:tab w:val="left" w:pos="426"/>
        </w:tabs>
        <w:spacing w:before="120" w:after="120" w:line="240" w:lineRule="auto"/>
        <w:ind w:left="0" w:firstLine="340"/>
        <w:rPr>
          <w:b/>
          <w:bCs/>
          <w:sz w:val="22"/>
          <w:szCs w:val="22"/>
        </w:rPr>
      </w:pPr>
      <w:bookmarkStart w:id="1" w:name="_Hlk161914281"/>
      <w:r w:rsidRPr="00E117AD">
        <w:rPr>
          <w:sz w:val="22"/>
          <w:szCs w:val="22"/>
        </w:rPr>
        <w:t>„1</w:t>
      </w:r>
      <w:r w:rsidRPr="00E117AD">
        <w:rPr>
          <w:spacing w:val="-2"/>
          <w:sz w:val="22"/>
          <w:szCs w:val="22"/>
        </w:rPr>
        <w:t xml:space="preserve"> Ustala się deficyt budżetu </w:t>
      </w:r>
      <w:r w:rsidRPr="00E117AD">
        <w:rPr>
          <w:sz w:val="22"/>
          <w:szCs w:val="22"/>
        </w:rPr>
        <w:t xml:space="preserve">w wysokości </w:t>
      </w:r>
      <w:r w:rsidRPr="00E117AD">
        <w:rPr>
          <w:b/>
          <w:bCs/>
          <w:sz w:val="22"/>
          <w:szCs w:val="22"/>
        </w:rPr>
        <w:t>2</w:t>
      </w:r>
      <w:r w:rsidR="001D4478" w:rsidRPr="00E117AD">
        <w:rPr>
          <w:b/>
          <w:bCs/>
          <w:sz w:val="22"/>
          <w:szCs w:val="22"/>
        </w:rPr>
        <w:t>6</w:t>
      </w:r>
      <w:r w:rsidRPr="00E117AD">
        <w:rPr>
          <w:b/>
          <w:bCs/>
          <w:sz w:val="22"/>
          <w:szCs w:val="22"/>
        </w:rPr>
        <w:t> </w:t>
      </w:r>
      <w:r w:rsidR="00715019">
        <w:rPr>
          <w:b/>
          <w:bCs/>
          <w:sz w:val="22"/>
          <w:szCs w:val="22"/>
        </w:rPr>
        <w:t>2</w:t>
      </w:r>
      <w:r w:rsidRPr="00E117AD">
        <w:rPr>
          <w:b/>
          <w:bCs/>
          <w:sz w:val="22"/>
          <w:szCs w:val="22"/>
        </w:rPr>
        <w:t>05 900,09 zł</w:t>
      </w:r>
      <w:r w:rsidRPr="00E117AD">
        <w:rPr>
          <w:b/>
          <w:sz w:val="22"/>
          <w:szCs w:val="22"/>
        </w:rPr>
        <w:t xml:space="preserve">, </w:t>
      </w:r>
      <w:r w:rsidRPr="00E117AD">
        <w:rPr>
          <w:sz w:val="22"/>
          <w:szCs w:val="22"/>
        </w:rPr>
        <w:t xml:space="preserve">który zostanie pokryty przychodami pochodzącymi z kredytów w kwocie </w:t>
      </w:r>
      <w:r w:rsidRPr="00E117AD">
        <w:rPr>
          <w:b/>
          <w:sz w:val="22"/>
          <w:szCs w:val="22"/>
        </w:rPr>
        <w:t>6 922 552,00 zł</w:t>
      </w:r>
      <w:r w:rsidRPr="00E117AD">
        <w:rPr>
          <w:sz w:val="22"/>
          <w:szCs w:val="22"/>
        </w:rPr>
        <w:t>, niewykorzystanymi środkami pieniężnymi na rachunku bieżącym budżetu, wynikającymi z rozliczenia dochodów i wydatków nimi finansowanych związanych</w:t>
      </w:r>
      <w:r w:rsidRPr="00E117AD">
        <w:rPr>
          <w:sz w:val="22"/>
          <w:szCs w:val="22"/>
        </w:rPr>
        <w:br/>
        <w:t xml:space="preserve">ze szczególnymi zasadami wykonania budżetu określonymi w odrębnych ustawach w kwocie  </w:t>
      </w:r>
      <w:r w:rsidRPr="00E117AD">
        <w:rPr>
          <w:b/>
          <w:bCs/>
          <w:sz w:val="22"/>
          <w:szCs w:val="22"/>
        </w:rPr>
        <w:t xml:space="preserve">6 685 841,35 zł </w:t>
      </w:r>
      <w:r w:rsidRPr="00E117AD">
        <w:rPr>
          <w:sz w:val="22"/>
          <w:szCs w:val="22"/>
        </w:rPr>
        <w:t>oraz wynikających z rozliczenia środków określonych w art.5 ust.1 pkt.2 i dotacji na realizację programu, projektu lub zadania finansowanego z udziałem tych</w:t>
      </w:r>
      <w:r w:rsidRPr="00C447D5">
        <w:rPr>
          <w:sz w:val="22"/>
          <w:szCs w:val="22"/>
        </w:rPr>
        <w:t xml:space="preserve"> środków w wysokości</w:t>
      </w:r>
      <w:r w:rsidRPr="00C447D5">
        <w:rPr>
          <w:b/>
          <w:bCs/>
          <w:sz w:val="22"/>
          <w:szCs w:val="22"/>
        </w:rPr>
        <w:t xml:space="preserve"> 18 500,88 zł </w:t>
      </w:r>
      <w:r w:rsidRPr="00C447D5">
        <w:rPr>
          <w:sz w:val="22"/>
          <w:szCs w:val="22"/>
        </w:rPr>
        <w:t xml:space="preserve">oraz wolnymi środkami w kwocie </w:t>
      </w:r>
      <w:bookmarkStart w:id="2" w:name="_Hlk159332186"/>
      <w:r w:rsidRPr="00C447D5">
        <w:rPr>
          <w:b/>
          <w:bCs/>
          <w:sz w:val="22"/>
          <w:szCs w:val="22"/>
        </w:rPr>
        <w:t>1</w:t>
      </w:r>
      <w:r w:rsidR="001D4478">
        <w:rPr>
          <w:b/>
          <w:bCs/>
          <w:sz w:val="22"/>
          <w:szCs w:val="22"/>
        </w:rPr>
        <w:t>2</w:t>
      </w:r>
      <w:r w:rsidRPr="00C447D5">
        <w:rPr>
          <w:b/>
          <w:bCs/>
          <w:sz w:val="22"/>
          <w:szCs w:val="22"/>
        </w:rPr>
        <w:t> </w:t>
      </w:r>
      <w:r w:rsidR="00715019">
        <w:rPr>
          <w:b/>
          <w:bCs/>
          <w:sz w:val="22"/>
          <w:szCs w:val="22"/>
        </w:rPr>
        <w:t>5</w:t>
      </w:r>
      <w:r w:rsidRPr="00C447D5">
        <w:rPr>
          <w:b/>
          <w:bCs/>
          <w:sz w:val="22"/>
          <w:szCs w:val="22"/>
        </w:rPr>
        <w:t xml:space="preserve">79 005,86  </w:t>
      </w:r>
      <w:bookmarkEnd w:id="2"/>
      <w:r w:rsidRPr="00C447D5">
        <w:rPr>
          <w:b/>
          <w:bCs/>
          <w:sz w:val="22"/>
          <w:szCs w:val="22"/>
        </w:rPr>
        <w:t xml:space="preserve">zł. </w:t>
      </w:r>
    </w:p>
    <w:p w14:paraId="1018C789" w14:textId="0F9E960F" w:rsidR="00C447D5" w:rsidRPr="00C447D5" w:rsidRDefault="00C447D5" w:rsidP="00C447D5">
      <w:pPr>
        <w:keepLines/>
        <w:spacing w:before="120" w:after="120"/>
        <w:ind w:firstLine="426"/>
        <w:rPr>
          <w:rFonts w:ascii="Times New Roman" w:hAnsi="Times New Roman" w:cs="Times New Roman"/>
        </w:rPr>
      </w:pPr>
      <w:r w:rsidRPr="00C447D5">
        <w:rPr>
          <w:rFonts w:ascii="Times New Roman" w:hAnsi="Times New Roman" w:cs="Times New Roman"/>
        </w:rPr>
        <w:t xml:space="preserve">2. Ustala się przychody budżetu w kwocie </w:t>
      </w:r>
      <w:r w:rsidR="004749D5" w:rsidRPr="004749D5">
        <w:rPr>
          <w:rFonts w:ascii="Times New Roman" w:hAnsi="Times New Roman" w:cs="Times New Roman"/>
          <w:b/>
          <w:bCs/>
        </w:rPr>
        <w:t>30</w:t>
      </w:r>
      <w:r w:rsidRPr="004749D5">
        <w:rPr>
          <w:rFonts w:ascii="Times New Roman" w:hAnsi="Times New Roman" w:cs="Times New Roman"/>
          <w:b/>
          <w:bCs/>
        </w:rPr>
        <w:t> </w:t>
      </w:r>
      <w:r w:rsidR="00546FAE">
        <w:rPr>
          <w:rFonts w:ascii="Times New Roman" w:hAnsi="Times New Roman" w:cs="Times New Roman"/>
          <w:b/>
          <w:bCs/>
        </w:rPr>
        <w:t>2</w:t>
      </w:r>
      <w:r w:rsidRPr="00C447D5">
        <w:rPr>
          <w:rFonts w:ascii="Times New Roman" w:hAnsi="Times New Roman" w:cs="Times New Roman"/>
          <w:b/>
          <w:bCs/>
        </w:rPr>
        <w:t>83 348,09</w:t>
      </w:r>
      <w:r w:rsidRPr="00C447D5">
        <w:rPr>
          <w:rFonts w:ascii="Times New Roman" w:hAnsi="Times New Roman" w:cs="Times New Roman"/>
        </w:rPr>
        <w:t xml:space="preserve"> zł, pochodzące z następujących tytułów:</w:t>
      </w:r>
    </w:p>
    <w:p w14:paraId="21AB8546" w14:textId="77777777" w:rsidR="00C447D5" w:rsidRPr="00C447D5" w:rsidRDefault="00C447D5" w:rsidP="00C447D5">
      <w:pPr>
        <w:keepLines/>
        <w:spacing w:before="120" w:after="120"/>
        <w:rPr>
          <w:rFonts w:ascii="Times New Roman" w:hAnsi="Times New Roman" w:cs="Times New Roman"/>
          <w:b/>
          <w:bCs/>
        </w:rPr>
      </w:pPr>
      <w:r w:rsidRPr="00C447D5">
        <w:rPr>
          <w:rFonts w:ascii="Times New Roman" w:hAnsi="Times New Roman" w:cs="Times New Roman"/>
        </w:rPr>
        <w:t xml:space="preserve">1) kredyt w kwocie </w:t>
      </w:r>
      <w:r w:rsidRPr="00C447D5">
        <w:rPr>
          <w:rFonts w:ascii="Times New Roman" w:hAnsi="Times New Roman" w:cs="Times New Roman"/>
          <w:b/>
          <w:bCs/>
        </w:rPr>
        <w:t>11 000 000,00 zł.</w:t>
      </w:r>
      <w:r w:rsidRPr="00C447D5">
        <w:rPr>
          <w:rFonts w:ascii="Times New Roman" w:hAnsi="Times New Roman" w:cs="Times New Roman"/>
          <w:b/>
          <w:bCs/>
        </w:rPr>
        <w:tab/>
        <w:t xml:space="preserve"> </w:t>
      </w:r>
    </w:p>
    <w:p w14:paraId="4C24923D" w14:textId="77777777" w:rsidR="00C447D5" w:rsidRPr="00C447D5" w:rsidRDefault="00C447D5" w:rsidP="00C447D5">
      <w:pPr>
        <w:keepLines/>
        <w:spacing w:before="120" w:after="120"/>
        <w:rPr>
          <w:rFonts w:ascii="Times New Roman" w:hAnsi="Times New Roman" w:cs="Times New Roman"/>
        </w:rPr>
      </w:pPr>
      <w:r w:rsidRPr="00C447D5">
        <w:rPr>
          <w:rFonts w:ascii="Times New Roman" w:hAnsi="Times New Roman" w:cs="Times New Roman"/>
        </w:rPr>
        <w:t>2) przychody jednostek samorządu terytorialnego z niewykorzystanych środków pieniężnych na rachunku bieżącym budżetu, wynikających z rozliczenia dochodów i wydatków nimi finansowanych związanych</w:t>
      </w:r>
      <w:r w:rsidRPr="00C447D5">
        <w:rPr>
          <w:rFonts w:ascii="Times New Roman" w:hAnsi="Times New Roman" w:cs="Times New Roman"/>
        </w:rPr>
        <w:br/>
        <w:t>ze szczególnymi zasadami wykonania budżetu określonymi w odrębnych ustawach oraz wynikających</w:t>
      </w:r>
      <w:r w:rsidRPr="00C447D5">
        <w:rPr>
          <w:rFonts w:ascii="Times New Roman" w:hAnsi="Times New Roman" w:cs="Times New Roman"/>
        </w:rPr>
        <w:br/>
        <w:t xml:space="preserve">z rozliczenia środków określonych w art. 5 ust. 1 pkt 2 i dotacji na realizację programu, projektu lub zadania finansowego z udziałem tych środków w wysokości </w:t>
      </w:r>
      <w:bookmarkStart w:id="3" w:name="_Hlk135818313"/>
      <w:r w:rsidRPr="00C447D5">
        <w:rPr>
          <w:rFonts w:ascii="Times New Roman" w:hAnsi="Times New Roman" w:cs="Times New Roman"/>
        </w:rPr>
        <w:t xml:space="preserve"> </w:t>
      </w:r>
      <w:r w:rsidRPr="00C447D5">
        <w:rPr>
          <w:rFonts w:ascii="Times New Roman" w:hAnsi="Times New Roman" w:cs="Times New Roman"/>
          <w:b/>
          <w:bCs/>
        </w:rPr>
        <w:t xml:space="preserve">6 704 342,23 </w:t>
      </w:r>
      <w:bookmarkEnd w:id="3"/>
      <w:r w:rsidRPr="00C447D5">
        <w:rPr>
          <w:rFonts w:ascii="Times New Roman" w:hAnsi="Times New Roman" w:cs="Times New Roman"/>
          <w:b/>
          <w:bCs/>
        </w:rPr>
        <w:t>zł.</w:t>
      </w:r>
      <w:r w:rsidRPr="00C447D5">
        <w:rPr>
          <w:rFonts w:ascii="Times New Roman" w:hAnsi="Times New Roman" w:cs="Times New Roman"/>
        </w:rPr>
        <w:t xml:space="preserve"> </w:t>
      </w:r>
    </w:p>
    <w:p w14:paraId="320B16C3" w14:textId="6ADD197B" w:rsidR="00C447D5" w:rsidRPr="00C447D5" w:rsidRDefault="00C447D5" w:rsidP="00C447D5">
      <w:pPr>
        <w:keepLines/>
        <w:spacing w:before="120" w:after="120"/>
        <w:rPr>
          <w:rFonts w:ascii="Times New Roman" w:hAnsi="Times New Roman" w:cs="Times New Roman"/>
          <w:b/>
          <w:bCs/>
        </w:rPr>
      </w:pPr>
      <w:r w:rsidRPr="00C447D5">
        <w:rPr>
          <w:rFonts w:ascii="Times New Roman" w:hAnsi="Times New Roman" w:cs="Times New Roman"/>
        </w:rPr>
        <w:t xml:space="preserve">3) wolne środki w kwocie </w:t>
      </w:r>
      <w:r w:rsidRPr="00C447D5">
        <w:rPr>
          <w:rFonts w:ascii="Times New Roman" w:hAnsi="Times New Roman" w:cs="Times New Roman"/>
          <w:b/>
          <w:bCs/>
        </w:rPr>
        <w:t>1</w:t>
      </w:r>
      <w:r w:rsidR="004749D5">
        <w:rPr>
          <w:rFonts w:ascii="Times New Roman" w:hAnsi="Times New Roman" w:cs="Times New Roman"/>
          <w:b/>
          <w:bCs/>
        </w:rPr>
        <w:t>2</w:t>
      </w:r>
      <w:r w:rsidRPr="00C447D5">
        <w:rPr>
          <w:rFonts w:ascii="Times New Roman" w:hAnsi="Times New Roman" w:cs="Times New Roman"/>
          <w:b/>
          <w:bCs/>
        </w:rPr>
        <w:t> </w:t>
      </w:r>
      <w:r w:rsidR="00546FAE">
        <w:rPr>
          <w:rFonts w:ascii="Times New Roman" w:hAnsi="Times New Roman" w:cs="Times New Roman"/>
          <w:b/>
          <w:bCs/>
        </w:rPr>
        <w:t>5</w:t>
      </w:r>
      <w:r w:rsidRPr="00C447D5">
        <w:rPr>
          <w:rFonts w:ascii="Times New Roman" w:hAnsi="Times New Roman" w:cs="Times New Roman"/>
          <w:b/>
          <w:bCs/>
        </w:rPr>
        <w:t>79 005,86 zł</w:t>
      </w:r>
    </w:p>
    <w:bookmarkEnd w:id="0"/>
    <w:bookmarkEnd w:id="1"/>
    <w:p w14:paraId="53128FD2" w14:textId="50C166C5" w:rsidR="00EB6CE1" w:rsidRPr="00C447D5" w:rsidRDefault="008722D3" w:rsidP="003C727A">
      <w:pPr>
        <w:spacing w:before="360" w:after="120"/>
        <w:jc w:val="both"/>
        <w:rPr>
          <w:rFonts w:ascii="Times New Roman" w:hAnsi="Times New Roman" w:cs="Times New Roman"/>
          <w:b/>
          <w:bCs/>
        </w:rPr>
      </w:pPr>
      <w:r w:rsidRPr="00C447D5">
        <w:rPr>
          <w:rFonts w:ascii="Times New Roman" w:hAnsi="Times New Roman" w:cs="Times New Roman"/>
          <w:b/>
          <w:bCs/>
        </w:rPr>
        <w:t>Z</w:t>
      </w:r>
      <w:r w:rsidR="0008080C" w:rsidRPr="00C447D5">
        <w:rPr>
          <w:rFonts w:ascii="Times New Roman" w:hAnsi="Times New Roman" w:cs="Times New Roman"/>
          <w:b/>
          <w:bCs/>
        </w:rPr>
        <w:t>mianie ule</w:t>
      </w:r>
      <w:r w:rsidRPr="00C447D5">
        <w:rPr>
          <w:rFonts w:ascii="Times New Roman" w:hAnsi="Times New Roman" w:cs="Times New Roman"/>
          <w:b/>
          <w:bCs/>
        </w:rPr>
        <w:t>ga</w:t>
      </w:r>
      <w:r w:rsidR="009136DC" w:rsidRPr="00C447D5">
        <w:rPr>
          <w:rFonts w:ascii="Times New Roman" w:hAnsi="Times New Roman" w:cs="Times New Roman"/>
          <w:b/>
          <w:bCs/>
        </w:rPr>
        <w:t>ją</w:t>
      </w:r>
      <w:r w:rsidR="0008080C" w:rsidRPr="00C447D5">
        <w:rPr>
          <w:rFonts w:ascii="Times New Roman" w:hAnsi="Times New Roman" w:cs="Times New Roman"/>
          <w:b/>
          <w:bCs/>
        </w:rPr>
        <w:t xml:space="preserve"> </w:t>
      </w:r>
      <w:r w:rsidR="007444C8" w:rsidRPr="00C447D5">
        <w:rPr>
          <w:rFonts w:ascii="Times New Roman" w:hAnsi="Times New Roman" w:cs="Times New Roman"/>
          <w:b/>
          <w:bCs/>
        </w:rPr>
        <w:t>stosowne</w:t>
      </w:r>
      <w:r w:rsidR="00A2105A" w:rsidRPr="00C447D5">
        <w:rPr>
          <w:rFonts w:ascii="Times New Roman" w:hAnsi="Times New Roman" w:cs="Times New Roman"/>
          <w:b/>
          <w:bCs/>
        </w:rPr>
        <w:t xml:space="preserve"> </w:t>
      </w:r>
      <w:r w:rsidR="0008080C" w:rsidRPr="00C447D5">
        <w:rPr>
          <w:rFonts w:ascii="Times New Roman" w:hAnsi="Times New Roman" w:cs="Times New Roman"/>
          <w:b/>
          <w:bCs/>
        </w:rPr>
        <w:t>załącznik</w:t>
      </w:r>
      <w:r w:rsidR="009136DC" w:rsidRPr="00C447D5">
        <w:rPr>
          <w:rFonts w:ascii="Times New Roman" w:hAnsi="Times New Roman" w:cs="Times New Roman"/>
          <w:b/>
          <w:bCs/>
        </w:rPr>
        <w:t>i</w:t>
      </w:r>
      <w:r w:rsidR="0008080C" w:rsidRPr="00C447D5">
        <w:rPr>
          <w:rFonts w:ascii="Times New Roman" w:hAnsi="Times New Roman" w:cs="Times New Roman"/>
          <w:b/>
          <w:bCs/>
        </w:rPr>
        <w:t xml:space="preserve"> do </w:t>
      </w:r>
      <w:r w:rsidR="00CF6F29" w:rsidRPr="00C447D5">
        <w:rPr>
          <w:rFonts w:ascii="Times New Roman" w:hAnsi="Times New Roman" w:cs="Times New Roman"/>
          <w:b/>
          <w:bCs/>
        </w:rPr>
        <w:t xml:space="preserve">projektu </w:t>
      </w:r>
      <w:r w:rsidR="0008080C" w:rsidRPr="00C447D5">
        <w:rPr>
          <w:rFonts w:ascii="Times New Roman" w:hAnsi="Times New Roman" w:cs="Times New Roman"/>
          <w:b/>
          <w:bCs/>
        </w:rPr>
        <w:t>uchwały</w:t>
      </w:r>
      <w:r w:rsidR="007444C8" w:rsidRPr="00C447D5">
        <w:rPr>
          <w:rFonts w:ascii="Times New Roman" w:hAnsi="Times New Roman" w:cs="Times New Roman"/>
          <w:b/>
          <w:bCs/>
        </w:rPr>
        <w:t xml:space="preserve"> oraz</w:t>
      </w:r>
      <w:r w:rsidR="009136DC" w:rsidRPr="00C447D5">
        <w:rPr>
          <w:rFonts w:ascii="Times New Roman" w:hAnsi="Times New Roman" w:cs="Times New Roman"/>
          <w:b/>
          <w:bCs/>
        </w:rPr>
        <w:t xml:space="preserve"> </w:t>
      </w:r>
      <w:r w:rsidR="00FF2309" w:rsidRPr="00C447D5">
        <w:rPr>
          <w:rFonts w:ascii="Times New Roman" w:hAnsi="Times New Roman" w:cs="Times New Roman"/>
          <w:b/>
          <w:bCs/>
        </w:rPr>
        <w:t>uzasadnienie</w:t>
      </w:r>
      <w:r w:rsidR="00C42484" w:rsidRPr="00C447D5">
        <w:rPr>
          <w:rFonts w:ascii="Times New Roman" w:hAnsi="Times New Roman" w:cs="Times New Roman"/>
          <w:b/>
          <w:bCs/>
        </w:rPr>
        <w:t>.</w:t>
      </w:r>
    </w:p>
    <w:p w14:paraId="7AE24ADF" w14:textId="77777777" w:rsidR="00A7223A" w:rsidRPr="00C447D5" w:rsidRDefault="00A7223A" w:rsidP="0001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FF0000"/>
        </w:rPr>
      </w:pPr>
      <w:bookmarkStart w:id="4" w:name="_GoBack"/>
      <w:bookmarkEnd w:id="4"/>
    </w:p>
    <w:sectPr w:rsidR="00A7223A" w:rsidRPr="00C447D5" w:rsidSect="00C30BD8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C9B2" w14:textId="77777777" w:rsidR="007847DE" w:rsidRDefault="007847DE" w:rsidP="006C5079">
      <w:pPr>
        <w:spacing w:after="0" w:line="240" w:lineRule="auto"/>
      </w:pPr>
      <w:r>
        <w:separator/>
      </w:r>
    </w:p>
  </w:endnote>
  <w:endnote w:type="continuationSeparator" w:id="0">
    <w:p w14:paraId="6DD6FFC5" w14:textId="77777777" w:rsidR="007847DE" w:rsidRDefault="007847DE" w:rsidP="006C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E437D" w14:textId="77777777" w:rsidR="007847DE" w:rsidRDefault="007847DE" w:rsidP="006C5079">
      <w:pPr>
        <w:spacing w:after="0" w:line="240" w:lineRule="auto"/>
      </w:pPr>
      <w:r>
        <w:separator/>
      </w:r>
    </w:p>
  </w:footnote>
  <w:footnote w:type="continuationSeparator" w:id="0">
    <w:p w14:paraId="05BF58B6" w14:textId="77777777" w:rsidR="007847DE" w:rsidRDefault="007847DE" w:rsidP="006C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C16"/>
    <w:multiLevelType w:val="hybridMultilevel"/>
    <w:tmpl w:val="9690AF7E"/>
    <w:lvl w:ilvl="0" w:tplc="38904A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5D0A06"/>
    <w:multiLevelType w:val="hybridMultilevel"/>
    <w:tmpl w:val="F8C2D072"/>
    <w:lvl w:ilvl="0" w:tplc="5BA8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A6132"/>
    <w:multiLevelType w:val="hybridMultilevel"/>
    <w:tmpl w:val="70D06CD0"/>
    <w:lvl w:ilvl="0" w:tplc="D91C872A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B01324"/>
    <w:multiLevelType w:val="hybridMultilevel"/>
    <w:tmpl w:val="94CAA336"/>
    <w:lvl w:ilvl="0" w:tplc="44221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442C"/>
    <w:multiLevelType w:val="hybridMultilevel"/>
    <w:tmpl w:val="9AA41CA6"/>
    <w:lvl w:ilvl="0" w:tplc="74D206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15B7C"/>
    <w:multiLevelType w:val="hybridMultilevel"/>
    <w:tmpl w:val="EC6A27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54F99"/>
    <w:multiLevelType w:val="hybridMultilevel"/>
    <w:tmpl w:val="EC9EED3C"/>
    <w:lvl w:ilvl="0" w:tplc="7B84F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D5D76"/>
    <w:multiLevelType w:val="hybridMultilevel"/>
    <w:tmpl w:val="B95A2122"/>
    <w:lvl w:ilvl="0" w:tplc="B038F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315C"/>
    <w:multiLevelType w:val="hybridMultilevel"/>
    <w:tmpl w:val="BBE01C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3BB1"/>
    <w:multiLevelType w:val="hybridMultilevel"/>
    <w:tmpl w:val="5712E028"/>
    <w:lvl w:ilvl="0" w:tplc="3AA2DF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14A8"/>
    <w:multiLevelType w:val="hybridMultilevel"/>
    <w:tmpl w:val="620839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264CD"/>
    <w:multiLevelType w:val="hybridMultilevel"/>
    <w:tmpl w:val="CDCCBD3C"/>
    <w:lvl w:ilvl="0" w:tplc="38904A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83101"/>
    <w:multiLevelType w:val="hybridMultilevel"/>
    <w:tmpl w:val="62DC01C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021635B"/>
    <w:multiLevelType w:val="hybridMultilevel"/>
    <w:tmpl w:val="25C8E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C43AD"/>
    <w:multiLevelType w:val="hybridMultilevel"/>
    <w:tmpl w:val="EECA75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AD0"/>
    <w:multiLevelType w:val="hybridMultilevel"/>
    <w:tmpl w:val="B08C57FC"/>
    <w:lvl w:ilvl="0" w:tplc="6AFE2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2020D"/>
    <w:multiLevelType w:val="hybridMultilevel"/>
    <w:tmpl w:val="9D7E76F8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56C1D7C"/>
    <w:multiLevelType w:val="hybridMultilevel"/>
    <w:tmpl w:val="4914E786"/>
    <w:lvl w:ilvl="0" w:tplc="38904A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76524"/>
    <w:multiLevelType w:val="hybridMultilevel"/>
    <w:tmpl w:val="344CA174"/>
    <w:lvl w:ilvl="0" w:tplc="4B161EE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20CB9"/>
    <w:multiLevelType w:val="hybridMultilevel"/>
    <w:tmpl w:val="A5C29B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D1FA8"/>
    <w:multiLevelType w:val="hybridMultilevel"/>
    <w:tmpl w:val="ED767AE6"/>
    <w:lvl w:ilvl="0" w:tplc="E19E1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64130"/>
    <w:multiLevelType w:val="hybridMultilevel"/>
    <w:tmpl w:val="49A0FF6C"/>
    <w:lvl w:ilvl="0" w:tplc="85F20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7"/>
  </w:num>
  <w:num w:numId="5">
    <w:abstractNumId w:val="0"/>
  </w:num>
  <w:num w:numId="6">
    <w:abstractNumId w:val="2"/>
  </w:num>
  <w:num w:numId="7">
    <w:abstractNumId w:val="21"/>
  </w:num>
  <w:num w:numId="8">
    <w:abstractNumId w:val="13"/>
  </w:num>
  <w:num w:numId="9">
    <w:abstractNumId w:val="20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15"/>
  </w:num>
  <w:num w:numId="18">
    <w:abstractNumId w:val="11"/>
  </w:num>
  <w:num w:numId="19">
    <w:abstractNumId w:val="19"/>
  </w:num>
  <w:num w:numId="20">
    <w:abstractNumId w:val="12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AE"/>
    <w:rsid w:val="00011383"/>
    <w:rsid w:val="00030F64"/>
    <w:rsid w:val="00034713"/>
    <w:rsid w:val="00070991"/>
    <w:rsid w:val="00073A7F"/>
    <w:rsid w:val="000749A5"/>
    <w:rsid w:val="0008080C"/>
    <w:rsid w:val="00083A47"/>
    <w:rsid w:val="00086B32"/>
    <w:rsid w:val="00095F8D"/>
    <w:rsid w:val="000973D1"/>
    <w:rsid w:val="000A591D"/>
    <w:rsid w:val="000C203D"/>
    <w:rsid w:val="000D4061"/>
    <w:rsid w:val="000E30AF"/>
    <w:rsid w:val="000E7CD5"/>
    <w:rsid w:val="000F0839"/>
    <w:rsid w:val="000F607B"/>
    <w:rsid w:val="00112CA6"/>
    <w:rsid w:val="0012128A"/>
    <w:rsid w:val="0012437D"/>
    <w:rsid w:val="001334D5"/>
    <w:rsid w:val="001352D2"/>
    <w:rsid w:val="00146C05"/>
    <w:rsid w:val="00150C93"/>
    <w:rsid w:val="00151CC0"/>
    <w:rsid w:val="00154C61"/>
    <w:rsid w:val="00156189"/>
    <w:rsid w:val="001569F5"/>
    <w:rsid w:val="00165A12"/>
    <w:rsid w:val="001667B1"/>
    <w:rsid w:val="00167160"/>
    <w:rsid w:val="001732AC"/>
    <w:rsid w:val="00180EE0"/>
    <w:rsid w:val="001843F6"/>
    <w:rsid w:val="001A0F4F"/>
    <w:rsid w:val="001B4763"/>
    <w:rsid w:val="001D0028"/>
    <w:rsid w:val="001D4478"/>
    <w:rsid w:val="001E06A8"/>
    <w:rsid w:val="001E0B5D"/>
    <w:rsid w:val="002025EB"/>
    <w:rsid w:val="00222B4B"/>
    <w:rsid w:val="00223B59"/>
    <w:rsid w:val="002245FF"/>
    <w:rsid w:val="00227EFA"/>
    <w:rsid w:val="0023162B"/>
    <w:rsid w:val="00232F96"/>
    <w:rsid w:val="002421E4"/>
    <w:rsid w:val="00273DD7"/>
    <w:rsid w:val="0028751A"/>
    <w:rsid w:val="002920B9"/>
    <w:rsid w:val="002F540E"/>
    <w:rsid w:val="00332DC4"/>
    <w:rsid w:val="00333791"/>
    <w:rsid w:val="0034189A"/>
    <w:rsid w:val="0034409F"/>
    <w:rsid w:val="003456BA"/>
    <w:rsid w:val="00364466"/>
    <w:rsid w:val="00393FE0"/>
    <w:rsid w:val="00396D80"/>
    <w:rsid w:val="003A763D"/>
    <w:rsid w:val="003B1688"/>
    <w:rsid w:val="003C0544"/>
    <w:rsid w:val="003C727A"/>
    <w:rsid w:val="003D02DC"/>
    <w:rsid w:val="003D19A0"/>
    <w:rsid w:val="003D35B1"/>
    <w:rsid w:val="003D6505"/>
    <w:rsid w:val="003E138C"/>
    <w:rsid w:val="003E5045"/>
    <w:rsid w:val="0040441F"/>
    <w:rsid w:val="00452C71"/>
    <w:rsid w:val="00454C3E"/>
    <w:rsid w:val="00455570"/>
    <w:rsid w:val="00466917"/>
    <w:rsid w:val="004714AE"/>
    <w:rsid w:val="004749D5"/>
    <w:rsid w:val="004764A6"/>
    <w:rsid w:val="004840E6"/>
    <w:rsid w:val="004A07B1"/>
    <w:rsid w:val="004B144C"/>
    <w:rsid w:val="004B1A17"/>
    <w:rsid w:val="004C6EA2"/>
    <w:rsid w:val="004E2774"/>
    <w:rsid w:val="004E3882"/>
    <w:rsid w:val="005022D9"/>
    <w:rsid w:val="00502561"/>
    <w:rsid w:val="0050593A"/>
    <w:rsid w:val="005227C5"/>
    <w:rsid w:val="005235F4"/>
    <w:rsid w:val="005318F8"/>
    <w:rsid w:val="0053422C"/>
    <w:rsid w:val="00546FAE"/>
    <w:rsid w:val="0054734F"/>
    <w:rsid w:val="00550BFF"/>
    <w:rsid w:val="005645C3"/>
    <w:rsid w:val="00585D99"/>
    <w:rsid w:val="005907B2"/>
    <w:rsid w:val="005A1FCB"/>
    <w:rsid w:val="005B55D5"/>
    <w:rsid w:val="005C0110"/>
    <w:rsid w:val="005E3231"/>
    <w:rsid w:val="005E35CC"/>
    <w:rsid w:val="006171DA"/>
    <w:rsid w:val="00617A3C"/>
    <w:rsid w:val="006221F7"/>
    <w:rsid w:val="006276A4"/>
    <w:rsid w:val="006849F4"/>
    <w:rsid w:val="006941A0"/>
    <w:rsid w:val="006B4881"/>
    <w:rsid w:val="006C5079"/>
    <w:rsid w:val="006D0CA5"/>
    <w:rsid w:val="006D1396"/>
    <w:rsid w:val="006D54A8"/>
    <w:rsid w:val="006D71FA"/>
    <w:rsid w:val="006E02D2"/>
    <w:rsid w:val="006E1375"/>
    <w:rsid w:val="006F5156"/>
    <w:rsid w:val="00715019"/>
    <w:rsid w:val="00717090"/>
    <w:rsid w:val="007444C8"/>
    <w:rsid w:val="007479E3"/>
    <w:rsid w:val="00750E49"/>
    <w:rsid w:val="00751F54"/>
    <w:rsid w:val="00773155"/>
    <w:rsid w:val="00774C85"/>
    <w:rsid w:val="00781AF2"/>
    <w:rsid w:val="007847DE"/>
    <w:rsid w:val="007B3E03"/>
    <w:rsid w:val="007C45C2"/>
    <w:rsid w:val="007D6260"/>
    <w:rsid w:val="007D7F89"/>
    <w:rsid w:val="007E729E"/>
    <w:rsid w:val="007F2034"/>
    <w:rsid w:val="00823508"/>
    <w:rsid w:val="00823875"/>
    <w:rsid w:val="00840748"/>
    <w:rsid w:val="0084704C"/>
    <w:rsid w:val="00856493"/>
    <w:rsid w:val="00861697"/>
    <w:rsid w:val="00871738"/>
    <w:rsid w:val="008722D3"/>
    <w:rsid w:val="0087565C"/>
    <w:rsid w:val="00894583"/>
    <w:rsid w:val="00896CDE"/>
    <w:rsid w:val="008A270C"/>
    <w:rsid w:val="008A3DBB"/>
    <w:rsid w:val="008A49F4"/>
    <w:rsid w:val="008A7E95"/>
    <w:rsid w:val="008B1E82"/>
    <w:rsid w:val="008D0D91"/>
    <w:rsid w:val="008D49E6"/>
    <w:rsid w:val="008D5DC7"/>
    <w:rsid w:val="008E545D"/>
    <w:rsid w:val="00900EB2"/>
    <w:rsid w:val="00906A68"/>
    <w:rsid w:val="00911111"/>
    <w:rsid w:val="009136DC"/>
    <w:rsid w:val="00915704"/>
    <w:rsid w:val="00922365"/>
    <w:rsid w:val="009248ED"/>
    <w:rsid w:val="009341AC"/>
    <w:rsid w:val="009348DB"/>
    <w:rsid w:val="00934B3D"/>
    <w:rsid w:val="00950B0B"/>
    <w:rsid w:val="009629D5"/>
    <w:rsid w:val="00963EAA"/>
    <w:rsid w:val="00966B21"/>
    <w:rsid w:val="009818CE"/>
    <w:rsid w:val="00982D67"/>
    <w:rsid w:val="009A2C9F"/>
    <w:rsid w:val="009B2B08"/>
    <w:rsid w:val="009B6DDC"/>
    <w:rsid w:val="009C72A5"/>
    <w:rsid w:val="009D4200"/>
    <w:rsid w:val="009D6571"/>
    <w:rsid w:val="00A003C2"/>
    <w:rsid w:val="00A2105A"/>
    <w:rsid w:val="00A40314"/>
    <w:rsid w:val="00A72200"/>
    <w:rsid w:val="00A7223A"/>
    <w:rsid w:val="00A74966"/>
    <w:rsid w:val="00A96199"/>
    <w:rsid w:val="00AB2138"/>
    <w:rsid w:val="00AB5273"/>
    <w:rsid w:val="00AC2A5B"/>
    <w:rsid w:val="00AD55A2"/>
    <w:rsid w:val="00AE04C5"/>
    <w:rsid w:val="00B3394E"/>
    <w:rsid w:val="00B47017"/>
    <w:rsid w:val="00B51C12"/>
    <w:rsid w:val="00B600FC"/>
    <w:rsid w:val="00B705A3"/>
    <w:rsid w:val="00B73124"/>
    <w:rsid w:val="00B82E15"/>
    <w:rsid w:val="00BB2C47"/>
    <w:rsid w:val="00BB457C"/>
    <w:rsid w:val="00BB7C71"/>
    <w:rsid w:val="00BC7FBA"/>
    <w:rsid w:val="00BE64B7"/>
    <w:rsid w:val="00BE6DE0"/>
    <w:rsid w:val="00BF1EE0"/>
    <w:rsid w:val="00BF2E73"/>
    <w:rsid w:val="00BF695B"/>
    <w:rsid w:val="00C01FDD"/>
    <w:rsid w:val="00C30BD8"/>
    <w:rsid w:val="00C349CE"/>
    <w:rsid w:val="00C42484"/>
    <w:rsid w:val="00C447D5"/>
    <w:rsid w:val="00C4627D"/>
    <w:rsid w:val="00C50E90"/>
    <w:rsid w:val="00C723E4"/>
    <w:rsid w:val="00C76DCE"/>
    <w:rsid w:val="00C81AB1"/>
    <w:rsid w:val="00C82AD4"/>
    <w:rsid w:val="00C83CBD"/>
    <w:rsid w:val="00C93C29"/>
    <w:rsid w:val="00CB4ACE"/>
    <w:rsid w:val="00CC6BF4"/>
    <w:rsid w:val="00CD06D7"/>
    <w:rsid w:val="00CF5398"/>
    <w:rsid w:val="00CF6F29"/>
    <w:rsid w:val="00D0140D"/>
    <w:rsid w:val="00D074FD"/>
    <w:rsid w:val="00D20229"/>
    <w:rsid w:val="00D2732A"/>
    <w:rsid w:val="00D30E3D"/>
    <w:rsid w:val="00D3539D"/>
    <w:rsid w:val="00D435F8"/>
    <w:rsid w:val="00D47AF8"/>
    <w:rsid w:val="00D644CE"/>
    <w:rsid w:val="00D749AB"/>
    <w:rsid w:val="00D80B2D"/>
    <w:rsid w:val="00D83801"/>
    <w:rsid w:val="00D85287"/>
    <w:rsid w:val="00D904EF"/>
    <w:rsid w:val="00DA4506"/>
    <w:rsid w:val="00DA4F5F"/>
    <w:rsid w:val="00DB3618"/>
    <w:rsid w:val="00DD610E"/>
    <w:rsid w:val="00DF1D98"/>
    <w:rsid w:val="00E03F69"/>
    <w:rsid w:val="00E117AD"/>
    <w:rsid w:val="00E17B43"/>
    <w:rsid w:val="00E25A34"/>
    <w:rsid w:val="00E34EB0"/>
    <w:rsid w:val="00E35F24"/>
    <w:rsid w:val="00E4001B"/>
    <w:rsid w:val="00E727F5"/>
    <w:rsid w:val="00E84808"/>
    <w:rsid w:val="00E9237E"/>
    <w:rsid w:val="00E9337E"/>
    <w:rsid w:val="00E939C5"/>
    <w:rsid w:val="00EA1235"/>
    <w:rsid w:val="00EA7FF6"/>
    <w:rsid w:val="00EB6956"/>
    <w:rsid w:val="00EB6CE1"/>
    <w:rsid w:val="00EB6D87"/>
    <w:rsid w:val="00EC48AB"/>
    <w:rsid w:val="00EC60B9"/>
    <w:rsid w:val="00ED3677"/>
    <w:rsid w:val="00EF2010"/>
    <w:rsid w:val="00EF32F0"/>
    <w:rsid w:val="00F00210"/>
    <w:rsid w:val="00F040B5"/>
    <w:rsid w:val="00F072D5"/>
    <w:rsid w:val="00F15C1E"/>
    <w:rsid w:val="00F208EC"/>
    <w:rsid w:val="00F331A5"/>
    <w:rsid w:val="00F345D7"/>
    <w:rsid w:val="00F5286F"/>
    <w:rsid w:val="00F573C3"/>
    <w:rsid w:val="00F67DD0"/>
    <w:rsid w:val="00F87166"/>
    <w:rsid w:val="00F92F0B"/>
    <w:rsid w:val="00F95B1A"/>
    <w:rsid w:val="00FA1FEA"/>
    <w:rsid w:val="00FB4D7E"/>
    <w:rsid w:val="00FC073E"/>
    <w:rsid w:val="00FC5AEF"/>
    <w:rsid w:val="00FD3958"/>
    <w:rsid w:val="00FD58F3"/>
    <w:rsid w:val="00FE0561"/>
    <w:rsid w:val="00FE2B8C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5228"/>
  <w15:docId w15:val="{EC8C1680-A89D-41D6-9E66-94FCD00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079"/>
  </w:style>
  <w:style w:type="paragraph" w:styleId="Stopka">
    <w:name w:val="footer"/>
    <w:basedOn w:val="Normalny"/>
    <w:link w:val="StopkaZnak"/>
    <w:uiPriority w:val="99"/>
    <w:unhideWhenUsed/>
    <w:rsid w:val="006C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3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3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309"/>
    <w:rPr>
      <w:vertAlign w:val="superscript"/>
    </w:rPr>
  </w:style>
  <w:style w:type="paragraph" w:customStyle="1" w:styleId="Default">
    <w:name w:val="Default"/>
    <w:rsid w:val="00D07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01FDD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F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9337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6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C05"/>
  </w:style>
  <w:style w:type="paragraph" w:styleId="Tekstdymka">
    <w:name w:val="Balloon Text"/>
    <w:basedOn w:val="Normalny"/>
    <w:link w:val="TekstdymkaZnak"/>
    <w:uiPriority w:val="99"/>
    <w:semiHidden/>
    <w:unhideWhenUsed/>
    <w:rsid w:val="0096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Leleń</dc:creator>
  <cp:lastModifiedBy>Ilona Borucka</cp:lastModifiedBy>
  <cp:revision>2</cp:revision>
  <cp:lastPrinted>2024-05-29T10:13:00Z</cp:lastPrinted>
  <dcterms:created xsi:type="dcterms:W3CDTF">2024-05-29T10:16:00Z</dcterms:created>
  <dcterms:modified xsi:type="dcterms:W3CDTF">2024-05-29T10:16:00Z</dcterms:modified>
</cp:coreProperties>
</file>